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52" w:type="dxa"/>
        <w:jc w:val="right"/>
        <w:tblLayout w:type="fixed"/>
        <w:tblLook w:val="0000"/>
      </w:tblPr>
      <w:tblGrid>
        <w:gridCol w:w="817"/>
        <w:gridCol w:w="3119"/>
        <w:gridCol w:w="141"/>
        <w:gridCol w:w="849"/>
        <w:gridCol w:w="1561"/>
        <w:gridCol w:w="142"/>
        <w:gridCol w:w="1701"/>
        <w:gridCol w:w="1522"/>
      </w:tblGrid>
      <w:tr w:rsidR="008E1345" w:rsidTr="00492D79">
        <w:trPr>
          <w:jc w:val="right"/>
        </w:trPr>
        <w:tc>
          <w:tcPr>
            <w:tcW w:w="9852" w:type="dxa"/>
            <w:gridSpan w:val="8"/>
          </w:tcPr>
          <w:p w:rsidR="008E1345" w:rsidRPr="00C87119" w:rsidRDefault="00C87119" w:rsidP="00C87119">
            <w:pPr>
              <w:jc w:val="center"/>
            </w:pPr>
            <w:r w:rsidRPr="00C87119">
              <w:rPr>
                <w:bCs/>
                <w:sz w:val="28"/>
              </w:rPr>
              <w:t>СОВЕТ ПАРБИГСКОГО СЕЛЬСКОГО ПОСЕЛЕНИЯ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492D79" w:rsidRDefault="00492D79">
            <w:pPr>
              <w:jc w:val="center"/>
              <w:rPr>
                <w:sz w:val="32"/>
                <w:szCs w:val="32"/>
              </w:rPr>
            </w:pPr>
          </w:p>
          <w:p w:rsidR="008E1345" w:rsidRDefault="00C87119">
            <w:pPr>
              <w:jc w:val="center"/>
            </w:pPr>
            <w:r>
              <w:rPr>
                <w:sz w:val="28"/>
                <w:szCs w:val="32"/>
              </w:rPr>
              <w:t>РЕШЕНИЕ</w:t>
            </w:r>
          </w:p>
        </w:tc>
      </w:tr>
      <w:tr w:rsidR="008E1345">
        <w:trPr>
          <w:trHeight w:val="332"/>
          <w:jc w:val="right"/>
        </w:trPr>
        <w:tc>
          <w:tcPr>
            <w:tcW w:w="817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3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Default="008E1345" w:rsidP="008E1345">
            <w:pPr>
              <w:jc w:val="center"/>
              <w:rPr>
                <w:sz w:val="28"/>
                <w:szCs w:val="28"/>
              </w:rPr>
            </w:pPr>
          </w:p>
          <w:p w:rsidR="00AD0567" w:rsidRPr="00A35AC5" w:rsidRDefault="001C51AE" w:rsidP="00EF31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19.08.2025</w:t>
            </w:r>
          </w:p>
        </w:tc>
        <w:tc>
          <w:tcPr>
            <w:tcW w:w="849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  <w:tc>
          <w:tcPr>
            <w:tcW w:w="1561" w:type="dxa"/>
            <w:vAlign w:val="bottom"/>
          </w:tcPr>
          <w:p w:rsidR="008E1345" w:rsidRDefault="008E1345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1345" w:rsidRPr="009E2676" w:rsidRDefault="001C51AE" w:rsidP="008E134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522" w:type="dxa"/>
            <w:vAlign w:val="bottom"/>
          </w:tcPr>
          <w:p w:rsidR="008E1345" w:rsidRDefault="008E1345">
            <w:pPr>
              <w:rPr>
                <w:sz w:val="28"/>
                <w:szCs w:val="28"/>
              </w:rPr>
            </w:pPr>
          </w:p>
        </w:tc>
      </w:tr>
      <w:tr w:rsidR="008E1345">
        <w:trPr>
          <w:trHeight w:val="548"/>
          <w:jc w:val="right"/>
        </w:trPr>
        <w:tc>
          <w:tcPr>
            <w:tcW w:w="4926" w:type="dxa"/>
            <w:gridSpan w:val="4"/>
            <w:vAlign w:val="center"/>
          </w:tcPr>
          <w:p w:rsidR="000C6579" w:rsidRDefault="000C6579" w:rsidP="000C6579">
            <w:pPr>
              <w:jc w:val="both"/>
            </w:pPr>
          </w:p>
          <w:p w:rsidR="00AD0567" w:rsidRPr="00C87119" w:rsidRDefault="00C87119" w:rsidP="00E65105">
            <w:pPr>
              <w:tabs>
                <w:tab w:val="center" w:pos="4677"/>
              </w:tabs>
              <w:ind w:firstLine="707"/>
              <w:jc w:val="both"/>
              <w:rPr>
                <w:color w:val="FF0000"/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 xml:space="preserve">О внесении изменений и дополнений в Решение Совета Парбигского сельского поселения № </w:t>
            </w:r>
            <w:r w:rsidR="00E65105">
              <w:rPr>
                <w:bCs/>
                <w:sz w:val="24"/>
              </w:rPr>
              <w:t>29</w:t>
            </w:r>
            <w:r w:rsidRPr="00C87119">
              <w:rPr>
                <w:bCs/>
                <w:sz w:val="24"/>
              </w:rPr>
              <w:t xml:space="preserve"> от </w:t>
            </w:r>
            <w:r w:rsidR="00E65105">
              <w:rPr>
                <w:bCs/>
                <w:sz w:val="24"/>
              </w:rPr>
              <w:t>26.12.2024 г «</w:t>
            </w:r>
            <w:r w:rsidRPr="00C87119">
              <w:rPr>
                <w:bCs/>
                <w:sz w:val="24"/>
              </w:rPr>
              <w:t>О бюджете МО «Парбигское сельское поселение» на 202</w:t>
            </w:r>
            <w:r w:rsidR="00E65105">
              <w:rPr>
                <w:bCs/>
                <w:sz w:val="24"/>
              </w:rPr>
              <w:t xml:space="preserve">5 </w:t>
            </w:r>
            <w:r w:rsidRPr="00C87119">
              <w:rPr>
                <w:bCs/>
                <w:sz w:val="24"/>
              </w:rPr>
              <w:t>год и плановый период 202</w:t>
            </w:r>
            <w:r w:rsidR="00E65105">
              <w:rPr>
                <w:bCs/>
                <w:sz w:val="24"/>
              </w:rPr>
              <w:t>6</w:t>
            </w:r>
            <w:r w:rsidRPr="00C87119">
              <w:rPr>
                <w:bCs/>
                <w:sz w:val="24"/>
              </w:rPr>
              <w:t>-202</w:t>
            </w:r>
            <w:r w:rsidR="00E65105">
              <w:rPr>
                <w:bCs/>
                <w:sz w:val="24"/>
              </w:rPr>
              <w:t>7</w:t>
            </w:r>
            <w:r w:rsidRPr="00C87119">
              <w:rPr>
                <w:bCs/>
                <w:sz w:val="24"/>
              </w:rPr>
              <w:t xml:space="preserve"> годов</w:t>
            </w:r>
            <w:r w:rsidR="00E65105">
              <w:rPr>
                <w:bCs/>
                <w:sz w:val="24"/>
              </w:rPr>
              <w:t>»</w:t>
            </w:r>
          </w:p>
        </w:tc>
        <w:tc>
          <w:tcPr>
            <w:tcW w:w="4926" w:type="dxa"/>
            <w:gridSpan w:val="4"/>
          </w:tcPr>
          <w:p w:rsidR="00C04C29" w:rsidRDefault="00C04C29" w:rsidP="00A35AC5">
            <w:pPr>
              <w:jc w:val="right"/>
            </w:pPr>
          </w:p>
        </w:tc>
      </w:tr>
      <w:tr w:rsidR="008E1345">
        <w:trPr>
          <w:trHeight w:val="7999"/>
          <w:jc w:val="right"/>
        </w:trPr>
        <w:tc>
          <w:tcPr>
            <w:tcW w:w="9852" w:type="dxa"/>
            <w:gridSpan w:val="8"/>
          </w:tcPr>
          <w:p w:rsidR="008E1345" w:rsidRDefault="008E1345">
            <w:pPr>
              <w:ind w:firstLine="567"/>
              <w:rPr>
                <w:sz w:val="24"/>
                <w:szCs w:val="24"/>
              </w:rPr>
            </w:pPr>
          </w:p>
          <w:p w:rsidR="00CD1947" w:rsidRPr="00A35AC5" w:rsidRDefault="00C87119" w:rsidP="002E4CE6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bCs/>
                <w:sz w:val="24"/>
              </w:rPr>
              <w:t>Руководствуясь ч.</w:t>
            </w:r>
            <w:r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 ст.7</w:t>
            </w:r>
            <w:r w:rsidR="00E65105">
              <w:rPr>
                <w:bCs/>
                <w:sz w:val="24"/>
              </w:rPr>
              <w:t xml:space="preserve">, </w:t>
            </w:r>
            <w:r w:rsidRPr="00C87119">
              <w:rPr>
                <w:bCs/>
                <w:sz w:val="24"/>
              </w:rPr>
              <w:t>ч.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2 ст.</w:t>
            </w:r>
            <w:r w:rsidR="00E65105">
              <w:rPr>
                <w:bCs/>
                <w:sz w:val="24"/>
              </w:rPr>
              <w:t xml:space="preserve"> </w:t>
            </w:r>
            <w:r w:rsidRPr="00C87119">
              <w:rPr>
                <w:bCs/>
                <w:sz w:val="24"/>
              </w:rPr>
              <w:t>43,</w:t>
            </w:r>
            <w:r>
              <w:rPr>
                <w:bCs/>
                <w:sz w:val="24"/>
              </w:rPr>
              <w:t xml:space="preserve"> ст.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48 ФЗ №</w:t>
            </w:r>
            <w:r w:rsidR="00E65105">
              <w:rPr>
                <w:bCs/>
                <w:sz w:val="24"/>
              </w:rPr>
              <w:t xml:space="preserve"> </w:t>
            </w:r>
            <w:r>
              <w:rPr>
                <w:bCs/>
                <w:sz w:val="24"/>
              </w:rPr>
              <w:t>131</w:t>
            </w:r>
            <w:r w:rsidR="00E65105">
              <w:rPr>
                <w:bCs/>
                <w:sz w:val="24"/>
              </w:rPr>
              <w:t>-ФЗ</w:t>
            </w:r>
            <w:r>
              <w:rPr>
                <w:bCs/>
                <w:sz w:val="24"/>
              </w:rPr>
              <w:t xml:space="preserve"> от 06.10.2003г «</w:t>
            </w:r>
            <w:r w:rsidRPr="00C87119">
              <w:rPr>
                <w:bCs/>
                <w:sz w:val="24"/>
              </w:rPr>
              <w:t>Об основах организации местного самоуправления в Российской Федерации»</w:t>
            </w:r>
            <w:r w:rsidR="00E65105">
              <w:rPr>
                <w:bCs/>
                <w:sz w:val="24"/>
              </w:rPr>
              <w:t>,</w:t>
            </w:r>
            <w:r w:rsidRPr="00C87119">
              <w:rPr>
                <w:bCs/>
                <w:sz w:val="24"/>
              </w:rPr>
              <w:t xml:space="preserve"> п.</w:t>
            </w:r>
            <w:r>
              <w:rPr>
                <w:bCs/>
                <w:sz w:val="24"/>
              </w:rPr>
              <w:t xml:space="preserve"> 34 «</w:t>
            </w:r>
            <w:r w:rsidRPr="00C87119">
              <w:rPr>
                <w:bCs/>
                <w:sz w:val="24"/>
              </w:rPr>
              <w:t>Положения о бюджетном процессе в МО «П</w:t>
            </w:r>
            <w:r>
              <w:rPr>
                <w:bCs/>
                <w:sz w:val="24"/>
              </w:rPr>
              <w:t>арбигское сельское поселение»</w:t>
            </w:r>
          </w:p>
          <w:p w:rsidR="00CD1947" w:rsidRPr="000C6579" w:rsidRDefault="00CD1947" w:rsidP="00CD1947">
            <w:pPr>
              <w:jc w:val="both"/>
              <w:rPr>
                <w:sz w:val="24"/>
                <w:szCs w:val="24"/>
              </w:rPr>
            </w:pPr>
          </w:p>
          <w:p w:rsidR="00C87119" w:rsidRPr="00C87119" w:rsidRDefault="00C87119" w:rsidP="00C87119">
            <w:pPr>
              <w:tabs>
                <w:tab w:val="center" w:pos="4677"/>
              </w:tabs>
              <w:ind w:firstLine="707"/>
              <w:rPr>
                <w:b/>
                <w:bCs/>
                <w:sz w:val="24"/>
                <w:szCs w:val="24"/>
              </w:rPr>
            </w:pPr>
            <w:r w:rsidRPr="00C87119">
              <w:rPr>
                <w:b/>
                <w:bCs/>
                <w:sz w:val="24"/>
                <w:szCs w:val="24"/>
              </w:rPr>
              <w:t>Совет Парбигского сельского поселения решил:</w:t>
            </w:r>
            <w:r w:rsidRPr="00C87119">
              <w:rPr>
                <w:b/>
                <w:bCs/>
                <w:sz w:val="24"/>
                <w:szCs w:val="24"/>
              </w:rPr>
              <w:tab/>
            </w:r>
          </w:p>
          <w:p w:rsidR="00C87119" w:rsidRPr="00C87119" w:rsidRDefault="00C87119" w:rsidP="00C87119">
            <w:pPr>
              <w:ind w:firstLine="707"/>
              <w:rPr>
                <w:b/>
                <w:bCs/>
                <w:sz w:val="24"/>
                <w:szCs w:val="24"/>
              </w:rPr>
            </w:pPr>
          </w:p>
          <w:p w:rsidR="00C87119" w:rsidRPr="00895535" w:rsidRDefault="00895535" w:rsidP="00895535">
            <w:pPr>
              <w:pStyle w:val="a6"/>
              <w:numPr>
                <w:ilvl w:val="0"/>
                <w:numId w:val="10"/>
              </w:numPr>
              <w:tabs>
                <w:tab w:val="left" w:pos="987"/>
              </w:tabs>
              <w:ind w:left="0" w:firstLine="7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895535">
              <w:rPr>
                <w:sz w:val="24"/>
                <w:szCs w:val="24"/>
              </w:rPr>
              <w:t>В</w:t>
            </w:r>
            <w:r w:rsidRPr="00895535">
              <w:rPr>
                <w:bCs/>
                <w:sz w:val="24"/>
                <w:szCs w:val="24"/>
              </w:rPr>
              <w:t>нести изменения и дополнения в Решение Совета Парбигского сельского поселения № 29 от 26.12.2024 г «О бюджете МО «Парбигское сельское поселение» на 2025 год и плановый период 2026-2027 годов»,</w:t>
            </w:r>
            <w:r w:rsidR="00C87119" w:rsidRPr="00895535">
              <w:rPr>
                <w:sz w:val="24"/>
                <w:szCs w:val="24"/>
              </w:rPr>
              <w:t xml:space="preserve"> изложи</w:t>
            </w:r>
            <w:r w:rsidRPr="00895535">
              <w:rPr>
                <w:sz w:val="24"/>
                <w:szCs w:val="24"/>
              </w:rPr>
              <w:t>в ст. 1</w:t>
            </w:r>
            <w:r w:rsidR="00C87119" w:rsidRPr="00895535">
              <w:rPr>
                <w:sz w:val="24"/>
                <w:szCs w:val="24"/>
              </w:rPr>
              <w:t xml:space="preserve"> в следующей редакции: </w:t>
            </w:r>
          </w:p>
          <w:p w:rsidR="00895535" w:rsidRPr="00895535" w:rsidRDefault="00895535" w:rsidP="001C51AE">
            <w:pPr>
              <w:jc w:val="both"/>
              <w:rPr>
                <w:sz w:val="24"/>
                <w:szCs w:val="24"/>
              </w:rPr>
            </w:pPr>
            <w:r w:rsidRPr="00895535">
              <w:rPr>
                <w:sz w:val="24"/>
                <w:szCs w:val="24"/>
              </w:rPr>
              <w:t>«</w:t>
            </w:r>
            <w:r w:rsidR="001C51AE" w:rsidRPr="001C51AE">
              <w:rPr>
                <w:sz w:val="24"/>
                <w:szCs w:val="24"/>
              </w:rPr>
              <w:t>Утвердить основные характеристики местного бюджета МО «Парбигское сельское поселение» (далее – бюджет поселения) на 2025 год: прогнозируемый общий объем доходов бюджета поселения в сумме 27 076 467,71 руб.в том числе налоговые и неналоговые доходы в сумме 5 235 349,50руб., безвозмездные поступления в сумме 21 841 118,21 руб</w:t>
            </w:r>
            <w:r w:rsidR="001C51AE">
              <w:rPr>
                <w:sz w:val="24"/>
                <w:szCs w:val="24"/>
              </w:rPr>
              <w:t>.</w:t>
            </w:r>
            <w:r w:rsidR="001C51AE" w:rsidRPr="001C51AE">
              <w:rPr>
                <w:sz w:val="24"/>
                <w:szCs w:val="24"/>
              </w:rPr>
              <w:t>, общий объем расходов бюджета поселения в сумме 28 854 124,19 руб. превышение расходов над доходами (дефицит) составляет 1777 656,48 рублей;</w:t>
            </w:r>
            <w:r>
              <w:rPr>
                <w:sz w:val="24"/>
                <w:szCs w:val="24"/>
              </w:rPr>
              <w:t>».</w:t>
            </w:r>
          </w:p>
          <w:p w:rsidR="00C87119" w:rsidRPr="000C6579" w:rsidRDefault="00C87119" w:rsidP="00C87119">
            <w:pPr>
              <w:ind w:firstLine="707"/>
              <w:jc w:val="both"/>
              <w:rPr>
                <w:sz w:val="24"/>
                <w:szCs w:val="24"/>
              </w:rPr>
            </w:pPr>
            <w:r w:rsidRPr="00C87119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C87119">
              <w:rPr>
                <w:sz w:val="24"/>
                <w:szCs w:val="24"/>
              </w:rPr>
              <w:t xml:space="preserve">Приложения № </w:t>
            </w:r>
            <w:r w:rsidR="00895535">
              <w:rPr>
                <w:sz w:val="24"/>
                <w:szCs w:val="24"/>
              </w:rPr>
              <w:t xml:space="preserve">1, № </w:t>
            </w:r>
            <w:r w:rsidRPr="00C87119">
              <w:rPr>
                <w:sz w:val="24"/>
                <w:szCs w:val="24"/>
              </w:rPr>
              <w:t xml:space="preserve">2, № </w:t>
            </w:r>
            <w:r w:rsidR="00E65105">
              <w:rPr>
                <w:sz w:val="24"/>
                <w:szCs w:val="24"/>
              </w:rPr>
              <w:t>8</w:t>
            </w:r>
            <w:r w:rsidRPr="00C87119">
              <w:rPr>
                <w:sz w:val="24"/>
                <w:szCs w:val="24"/>
              </w:rPr>
              <w:t xml:space="preserve"> изложить в </w:t>
            </w:r>
            <w:r w:rsidR="00637C96">
              <w:rPr>
                <w:sz w:val="24"/>
                <w:szCs w:val="24"/>
              </w:rPr>
              <w:t>новой</w:t>
            </w:r>
            <w:r w:rsidRPr="00C87119">
              <w:rPr>
                <w:sz w:val="24"/>
                <w:szCs w:val="24"/>
              </w:rPr>
              <w:t xml:space="preserve"> редакции</w:t>
            </w:r>
            <w:r w:rsidR="00637C96">
              <w:rPr>
                <w:sz w:val="24"/>
                <w:szCs w:val="24"/>
              </w:rPr>
              <w:t xml:space="preserve"> согласно приложению к настоящему Решению.</w:t>
            </w:r>
          </w:p>
          <w:p w:rsidR="001D1FC7" w:rsidRDefault="001D1FC7" w:rsidP="00492D79">
            <w:pPr>
              <w:tabs>
                <w:tab w:val="left" w:pos="993"/>
              </w:tabs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637C96" w:rsidRDefault="00637C96" w:rsidP="00492D79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Председатель Совета 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</w:pPr>
          </w:p>
          <w:p w:rsidR="00637C96" w:rsidRPr="00637C96" w:rsidRDefault="00637C96">
            <w:pPr>
              <w:jc w:val="center"/>
              <w:rPr>
                <w:sz w:val="24"/>
                <w:szCs w:val="24"/>
              </w:rPr>
            </w:pPr>
            <w:r w:rsidRPr="00637C96">
              <w:rPr>
                <w:sz w:val="24"/>
                <w:szCs w:val="24"/>
              </w:rPr>
              <w:t>М.Н.Бондарев</w:t>
            </w:r>
          </w:p>
        </w:tc>
      </w:tr>
      <w:tr w:rsidR="00637C96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637C96" w:rsidRPr="008E1345" w:rsidRDefault="00637C96" w:rsidP="00492D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:rsidR="00637C96" w:rsidRDefault="00637C9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637C96" w:rsidRDefault="00637C96">
            <w:pPr>
              <w:jc w:val="center"/>
              <w:rPr>
                <w:sz w:val="28"/>
                <w:szCs w:val="28"/>
              </w:rPr>
            </w:pPr>
          </w:p>
        </w:tc>
      </w:tr>
      <w:tr w:rsidR="008E1345" w:rsidTr="00637C96">
        <w:trPr>
          <w:trHeight w:val="202"/>
          <w:jc w:val="right"/>
        </w:trPr>
        <w:tc>
          <w:tcPr>
            <w:tcW w:w="3936" w:type="dxa"/>
            <w:gridSpan w:val="2"/>
          </w:tcPr>
          <w:p w:rsidR="008E1345" w:rsidRPr="00637C96" w:rsidRDefault="008E1345" w:rsidP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Глав</w:t>
            </w:r>
            <w:r w:rsidR="00506E23" w:rsidRPr="00637C96">
              <w:rPr>
                <w:sz w:val="24"/>
                <w:szCs w:val="28"/>
              </w:rPr>
              <w:t>а</w:t>
            </w:r>
            <w:r w:rsidRPr="00637C96">
              <w:rPr>
                <w:sz w:val="24"/>
                <w:szCs w:val="28"/>
              </w:rPr>
              <w:t xml:space="preserve"> </w:t>
            </w:r>
            <w:r w:rsidR="00492D79" w:rsidRPr="00637C96">
              <w:rPr>
                <w:sz w:val="24"/>
                <w:szCs w:val="28"/>
              </w:rPr>
              <w:t>Парбигского сельского поселения</w:t>
            </w:r>
          </w:p>
        </w:tc>
        <w:tc>
          <w:tcPr>
            <w:tcW w:w="2693" w:type="dxa"/>
            <w:gridSpan w:val="4"/>
            <w:tcBorders>
              <w:bottom w:val="single" w:sz="4" w:space="0" w:color="auto"/>
            </w:tcBorders>
          </w:tcPr>
          <w:p w:rsidR="008E1345" w:rsidRPr="00637C96" w:rsidRDefault="008E134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23" w:type="dxa"/>
            <w:gridSpan w:val="2"/>
          </w:tcPr>
          <w:p w:rsidR="00492D79" w:rsidRPr="00637C96" w:rsidRDefault="00492D79">
            <w:pPr>
              <w:jc w:val="center"/>
              <w:rPr>
                <w:sz w:val="24"/>
                <w:szCs w:val="28"/>
              </w:rPr>
            </w:pPr>
          </w:p>
          <w:p w:rsidR="008E1345" w:rsidRPr="00637C96" w:rsidRDefault="00492D79">
            <w:pPr>
              <w:jc w:val="center"/>
              <w:rPr>
                <w:sz w:val="24"/>
                <w:szCs w:val="28"/>
              </w:rPr>
            </w:pPr>
            <w:r w:rsidRPr="00637C96">
              <w:rPr>
                <w:sz w:val="24"/>
                <w:szCs w:val="28"/>
              </w:rPr>
              <w:t>Н.Б. Кедровская</w:t>
            </w:r>
          </w:p>
        </w:tc>
      </w:tr>
      <w:tr w:rsidR="008E1345">
        <w:trPr>
          <w:jc w:val="right"/>
        </w:trPr>
        <w:tc>
          <w:tcPr>
            <w:tcW w:w="9852" w:type="dxa"/>
            <w:gridSpan w:val="8"/>
          </w:tcPr>
          <w:p w:rsidR="008E1345" w:rsidRPr="00E07ADC" w:rsidRDefault="008E1345" w:rsidP="00A32D33">
            <w:pPr>
              <w:jc w:val="right"/>
              <w:rPr>
                <w:sz w:val="24"/>
                <w:szCs w:val="24"/>
              </w:rPr>
            </w:pPr>
          </w:p>
        </w:tc>
      </w:tr>
    </w:tbl>
    <w:p w:rsidR="00923D39" w:rsidRDefault="00923D39" w:rsidP="00E07ADC">
      <w:pPr>
        <w:rPr>
          <w:sz w:val="28"/>
          <w:szCs w:val="28"/>
        </w:rPr>
        <w:sectPr w:rsidR="00923D39" w:rsidSect="00A35AC5">
          <w:pgSz w:w="11906" w:h="16838"/>
          <w:pgMar w:top="1134" w:right="850" w:bottom="719" w:left="1701" w:header="708" w:footer="708" w:gutter="0"/>
          <w:cols w:space="708"/>
          <w:docGrid w:linePitch="360"/>
        </w:sectPr>
      </w:pP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1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895535" w:rsidRDefault="00895535" w:rsidP="00895535">
      <w:pPr>
        <w:tabs>
          <w:tab w:val="left" w:pos="0"/>
        </w:tabs>
        <w:jc w:val="right"/>
        <w:rPr>
          <w:sz w:val="24"/>
          <w:szCs w:val="24"/>
        </w:rPr>
      </w:pPr>
    </w:p>
    <w:p w:rsidR="00895535" w:rsidRDefault="00895535" w:rsidP="00895535">
      <w:pPr>
        <w:tabs>
          <w:tab w:val="left" w:pos="0"/>
        </w:tabs>
        <w:jc w:val="center"/>
        <w:rPr>
          <w:sz w:val="24"/>
          <w:szCs w:val="24"/>
        </w:rPr>
      </w:pPr>
      <w:r w:rsidRPr="00895535">
        <w:rPr>
          <w:sz w:val="24"/>
          <w:szCs w:val="24"/>
        </w:rPr>
        <w:t xml:space="preserve">Объем поступления доходов бюджета МО </w:t>
      </w:r>
      <w:r w:rsidR="002F6FBC">
        <w:rPr>
          <w:sz w:val="24"/>
          <w:szCs w:val="24"/>
        </w:rPr>
        <w:t>«</w:t>
      </w:r>
      <w:r w:rsidRPr="00895535">
        <w:rPr>
          <w:sz w:val="24"/>
          <w:szCs w:val="24"/>
        </w:rPr>
        <w:t>Парбигское сельское поселение</w:t>
      </w:r>
      <w:r w:rsidR="002F6FBC">
        <w:rPr>
          <w:sz w:val="24"/>
          <w:szCs w:val="24"/>
        </w:rPr>
        <w:t>»</w:t>
      </w:r>
      <w:r w:rsidRPr="00895535">
        <w:rPr>
          <w:sz w:val="24"/>
          <w:szCs w:val="24"/>
        </w:rPr>
        <w:t xml:space="preserve"> на 2025</w:t>
      </w:r>
      <w:r w:rsidR="002F6FBC">
        <w:rPr>
          <w:sz w:val="24"/>
          <w:szCs w:val="24"/>
        </w:rPr>
        <w:t xml:space="preserve"> </w:t>
      </w:r>
      <w:r w:rsidRPr="00895535">
        <w:rPr>
          <w:sz w:val="24"/>
          <w:szCs w:val="24"/>
        </w:rPr>
        <w:t>год и плановый период 2026-2027 годов</w:t>
      </w:r>
    </w:p>
    <w:p w:rsidR="002F6FBC" w:rsidRDefault="002F6FBC" w:rsidP="00895535">
      <w:pPr>
        <w:tabs>
          <w:tab w:val="left" w:pos="0"/>
        </w:tabs>
        <w:jc w:val="center"/>
        <w:rPr>
          <w:sz w:val="24"/>
          <w:szCs w:val="24"/>
        </w:rPr>
      </w:pPr>
    </w:p>
    <w:tbl>
      <w:tblPr>
        <w:tblStyle w:val="a5"/>
        <w:tblW w:w="10580" w:type="dxa"/>
        <w:tblLayout w:type="fixed"/>
        <w:tblLook w:val="04A0"/>
      </w:tblPr>
      <w:tblGrid>
        <w:gridCol w:w="1101"/>
        <w:gridCol w:w="1984"/>
        <w:gridCol w:w="3075"/>
        <w:gridCol w:w="1444"/>
        <w:gridCol w:w="1488"/>
        <w:gridCol w:w="1488"/>
      </w:tblGrid>
      <w:tr w:rsidR="001C51AE" w:rsidRPr="001C51AE" w:rsidTr="001C51AE">
        <w:trPr>
          <w:trHeight w:val="253"/>
        </w:trPr>
        <w:tc>
          <w:tcPr>
            <w:tcW w:w="1101" w:type="dxa"/>
            <w:vMerge w:val="restart"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Код главного администратора доходов</w:t>
            </w:r>
          </w:p>
        </w:tc>
        <w:tc>
          <w:tcPr>
            <w:tcW w:w="1984" w:type="dxa"/>
            <w:vMerge w:val="restart"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Код доходов местного бюджета</w:t>
            </w:r>
          </w:p>
        </w:tc>
        <w:tc>
          <w:tcPr>
            <w:tcW w:w="3075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наименование источников доходов</w:t>
            </w:r>
          </w:p>
        </w:tc>
        <w:tc>
          <w:tcPr>
            <w:tcW w:w="4420" w:type="dxa"/>
            <w:gridSpan w:val="3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Сумма (руб)</w:t>
            </w:r>
          </w:p>
        </w:tc>
      </w:tr>
      <w:tr w:rsidR="001C51AE" w:rsidRPr="001C51AE" w:rsidTr="001C51AE">
        <w:trPr>
          <w:trHeight w:val="253"/>
        </w:trPr>
        <w:tc>
          <w:tcPr>
            <w:tcW w:w="1101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53"/>
        </w:trPr>
        <w:tc>
          <w:tcPr>
            <w:tcW w:w="1101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984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75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420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2026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2027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ИТОГО ДОХОДОВ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27 076 467,71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15 769 727,00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1 00 00000 00 0000 000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НАЛОГОВЫЕ И НЕНАЛОГОВЫЕ ДОХОДЫ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5 235 349,50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4 764 200,00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5 579 400,00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Налоговые доходы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4 424 300,00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4 506 200,00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5 321 400,00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1 01 00000 00 0000 000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НАЛОГИ НА ПРИБЫЛЬ, ДОХОДЫ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2 222 900,00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1 01 02000 01 0000 110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Налог на доходы физических лиц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1 939 800,00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2 071 700,00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2 222 900,00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1 03 00000 00 0000 000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1 03 02000 01 0000 110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1 853 000,00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1 903 000,00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1 03 02231 01 0000 110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969 000,00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996 000,00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1 342 000,00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1 03 02241 01 0000 110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Доходы от уплаты акцизов на моторные масла для дизельных и (или) карбюраторных (инжекторных) двигателей, </w:t>
            </w:r>
            <w:r w:rsidRPr="001C51AE">
              <w:rPr>
                <w:color w:val="000000"/>
                <w:sz w:val="22"/>
                <w:szCs w:val="22"/>
              </w:rPr>
              <w:lastRenderedPageBreak/>
              <w:t>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6 000,00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1 03 02251 01 0000 110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979 000,00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1 001 000,00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1 347 000,00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1 03 02261 01 0000 110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 от уплаты акцизов на прямогонный бензин, подлежащие распределению между 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-99 000,00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-99 000,00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-128 000,00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1 05 00000 00 0000 000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НАЛОГИ НА СОВОКУПНЫЙ ДОХОД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1 05 03010 01 0000 110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Единый сельскохозяйственный налог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17 000,00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1 06 00000 00 0000 000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НАЛОГИ НА ИМУЩЕСТВО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514 500,00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1 06 01000 00 0000 110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Налог на имущество физических лиц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310 000,00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1 06 06000 00 0000 110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Земельный налог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204 500,00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204 500,00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182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1 08 00000 00 0000 000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ГОСУДАРСТВЕННАЯ ПОШЛИНА 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22272F"/>
                <w:sz w:val="22"/>
                <w:szCs w:val="22"/>
              </w:rPr>
            </w:pPr>
            <w:r w:rsidRPr="001C51AE">
              <w:rPr>
                <w:color w:val="22272F"/>
                <w:sz w:val="22"/>
                <w:szCs w:val="22"/>
              </w:rPr>
              <w:t>1 08 04020 01 1000 110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rPr>
                <w:color w:val="22272F"/>
                <w:sz w:val="22"/>
                <w:szCs w:val="22"/>
              </w:rPr>
            </w:pPr>
            <w:r w:rsidRPr="001C51AE">
              <w:rPr>
                <w:color w:val="22272F"/>
                <w:sz w:val="22"/>
                <w:szCs w:val="22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 на совершение нотариальных действий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100 000,00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Неналоговые доходы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811 049,50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258 000,00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1 11 00000 00 0000 000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457 500,00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258 000,00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258 000,00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1 11 05000 00 0000 120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97 500,00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1 11 05025 10 0000 120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12 500,00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1 11 05035 10 0000 120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85 000,00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85 000,00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1 11 09000 00 0000 120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Прочие доходы от использования имущества и прав, находящихся в государственной и муниципальной собственности (за </w:t>
            </w:r>
            <w:r w:rsidRPr="001C51AE">
              <w:rPr>
                <w:color w:val="000000"/>
                <w:sz w:val="22"/>
                <w:szCs w:val="22"/>
              </w:rPr>
              <w:lastRenderedPageBreak/>
              <w:t>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360 000,00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1 11 09045 10 0000 120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360 000,00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164 000,00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164 000,00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1 13 00000 00 0000 000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1 13 02 000 00 0000 130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Доходы от компенсации затрат государства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1 13 02 995 10 0000 130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10 565,00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1 14 00000 00 0000 000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ДОХОДЫ ОТ ПРОДАЖИ МАТЕРИАЛЬНЫХ И НЕМАТЕРИАЛЬНЫХ АКТИВОВ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1 14 06025 10 0000 430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Доходы от продажи земельных участков, находящихся в собственности поселений ( за исключением земельных участков, муниципальных бюджетных и автономных учреждений)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1 16 00000 00 0000 000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Штрафы, санкции,возмещение ущерба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1 16 02020 02 0000 140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1 17 00000 00 0000 000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неналоговые доходы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1 17 15000 00 0000 150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Инициативные платежи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341 984,50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1 17 15 030 10 0015 150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Инициативные платежи, зачисляемые в бюджеты сельских поселений ( Благоустройство территории </w:t>
            </w:r>
            <w:r w:rsidRPr="001C51AE">
              <w:rPr>
                <w:sz w:val="22"/>
                <w:szCs w:val="22"/>
              </w:rPr>
              <w:lastRenderedPageBreak/>
              <w:t>кладбища в п. Средняя Моховая Бакчарского района Томской области)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138 849,44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1 17 15 030 10 0016 150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Инициативные платежи, зачисляемые в бюджеты сельских поселений ( Обустройство  территории кладбища в с.Парбиг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203 135,06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2 00 00000 00 0000 000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БЕЗВОЗМЕЗДНЫЕ ПОСТУПЛЕНИЯ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21 849 167,23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2 02 00000 00 0000 000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21 849 167,23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11 005 527,00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10 965 127,00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 2 02 15001 10 0000 150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8 590 200,00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8 589 900,00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8 538 300,00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 2 02 15001 10 0000 150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в том числе за счет субвенции из областного бюджета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5 550 400,00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5 500 400,00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 xml:space="preserve"> 2 02 30000 00 0000 150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Субвенции бюджетам бюджетной системы Российской Федерации, в том числе: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3 271 300,00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1 492 200,00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1 503 400,00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областного бюджета) 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2 400 000,00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(за счет  средств ФБ) 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2 02 35082 10 0000 150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Субвенции бюджетам сельских поселений на предоставление жилых помещений детям-сиротам и детям, оставшимся без попечения родителей,а также  лицам из их числа, не имеющих закрепленного жилого помещения (софинансирование ФБ) 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Субвенции бюджетам сельских поселений на выполнение передаваемых полномочий субъектов  Российской Федерации, в том числе: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2 02 30024 10 0000 150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Субвенция местным бюджетам на 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2 02 35118 10 0000 150 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277 300,00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304 200,00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9 987 667,23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923 427,00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 на компенсацию расходов бюджетов сельских поселений в связи с отменой льготы по налогу на имущество организаций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540 000,00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сбалансированность  бюджетов сельских поселений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3 396 435,03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Иные межбюджетные трансферты на оказание помощи в ремонте и (или) переустройстве жилых помещений граждан, не стоящих на учете в качестве нуждающихся в улучшении жилищных условий и не реализовавших свое право на улучшение жилищных условий за счет средств федерального и областного бюджетов в 2009 и последующих годах, из числа: участников и инвалидов Великой Отечественной </w:t>
            </w:r>
            <w:r w:rsidRPr="001C51AE">
              <w:rPr>
                <w:color w:val="000000"/>
                <w:sz w:val="22"/>
                <w:szCs w:val="22"/>
              </w:rPr>
              <w:lastRenderedPageBreak/>
              <w:t>войны 1941-1945 годов; тружеников тыла военных лет, лиц, награжденных знаком "Жителю блокадного Ленинграда"; бывших несовершеннолетних узников концлагерей; вдов погибших (умерших) участников Великой Отечественной войны 1941-1945 годов, не вступивших в повторный брак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муниципальной программы "Патриотическое воспитание граждан Бакчарского района на 2021-2026 годы"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в том числе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на оказание помощи отдельным категориям граждан в ремонте жилых помещений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реализацию мероприятий по обеспечению доступа к воде питьевого качества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122 663,00</w:t>
            </w:r>
          </w:p>
        </w:tc>
        <w:tc>
          <w:tcPr>
            <w:tcW w:w="1488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114 644,00</w:t>
            </w:r>
          </w:p>
        </w:tc>
        <w:tc>
          <w:tcPr>
            <w:tcW w:w="1488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 обеспечение условий для развития физической культуры и массового спорта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708 783,00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708 783,00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3 100 000,00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трансферты на приобретение оборудования для малобюджетных спортивных площадок по месту жительства и учебы в муниципальных образованиях Томской области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682 500,00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 xml:space="preserve">Иные межбюджетные транвферты на финансовую поддержку инициативных проектов, выдвигаемых муниципальными образованиями Томской области, на 2025 год (Благоустройство территории кладбища в п. Средняя Моховая Бакчарского района </w:t>
            </w:r>
            <w:r w:rsidRPr="001C51AE">
              <w:rPr>
                <w:color w:val="000000"/>
                <w:sz w:val="22"/>
                <w:szCs w:val="22"/>
              </w:rPr>
              <w:lastRenderedPageBreak/>
              <w:t>Томской области)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542 952,06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lastRenderedPageBreak/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 2 02 49999 10 0000 150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Иные межбюджетные транвферты на финансовую поддержку инициативных проектов, выдвигаемых муниципальными образованиями Томской области, на 2025 год (Обустройство территории кладбища в с. Парбиг Бакчарского района Томской области)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794 334,14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color w:val="000000"/>
                <w:sz w:val="22"/>
                <w:szCs w:val="22"/>
              </w:rPr>
            </w:pPr>
            <w:r w:rsidRPr="001C51AE">
              <w:rPr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2 18 05030 10 0000 150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Доходы бюджетов сельских поселений от возврата иными  организациями остатков субсидий прошлых лет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45 819,21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1101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902</w:t>
            </w:r>
          </w:p>
        </w:tc>
        <w:tc>
          <w:tcPr>
            <w:tcW w:w="198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2 19 60010 10 0000 150</w:t>
            </w:r>
          </w:p>
        </w:tc>
        <w:tc>
          <w:tcPr>
            <w:tcW w:w="3075" w:type="dxa"/>
            <w:hideMark/>
          </w:tcPr>
          <w:p w:rsidR="001C51AE" w:rsidRPr="001C51AE" w:rsidRDefault="001C51AE" w:rsidP="001C51AE">
            <w:pPr>
              <w:jc w:val="both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4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-53 868,23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8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C51AE"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</w:tbl>
    <w:p w:rsidR="002F6FBC" w:rsidRDefault="002F6FBC" w:rsidP="00895535">
      <w:pPr>
        <w:tabs>
          <w:tab w:val="left" w:pos="0"/>
        </w:tabs>
        <w:jc w:val="center"/>
        <w:rPr>
          <w:sz w:val="24"/>
          <w:szCs w:val="24"/>
        </w:rPr>
        <w:sectPr w:rsidR="002F6FBC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2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E65105" w:rsidRDefault="00E65105" w:rsidP="00E65105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923D39" w:rsidRDefault="00E65105" w:rsidP="00E65105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E65105" w:rsidRDefault="00E65105" w:rsidP="00E65105">
      <w:pPr>
        <w:ind w:firstLine="709"/>
        <w:jc w:val="right"/>
        <w:rPr>
          <w:sz w:val="24"/>
          <w:szCs w:val="24"/>
        </w:rPr>
      </w:pP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  <w:r w:rsidRPr="00E65105">
        <w:rPr>
          <w:sz w:val="24"/>
          <w:szCs w:val="24"/>
        </w:rPr>
        <w:t xml:space="preserve">Распределение бюджетных ассигнований местного бюджета МО </w:t>
      </w:r>
      <w:r>
        <w:rPr>
          <w:sz w:val="24"/>
          <w:szCs w:val="24"/>
        </w:rPr>
        <w:t>«</w:t>
      </w:r>
      <w:r w:rsidRPr="00E65105">
        <w:rPr>
          <w:sz w:val="24"/>
          <w:szCs w:val="24"/>
        </w:rPr>
        <w:t>Парбигское сельское поселение</w:t>
      </w:r>
      <w:r>
        <w:rPr>
          <w:sz w:val="24"/>
          <w:szCs w:val="24"/>
        </w:rPr>
        <w:t>»</w:t>
      </w:r>
      <w:r w:rsidRPr="00E65105">
        <w:rPr>
          <w:sz w:val="24"/>
          <w:szCs w:val="24"/>
        </w:rPr>
        <w:t xml:space="preserve"> по разделам, подразделам, целевым статьям группам и подгруппам видов расходов классификации расходов бюджетов на 2025 год и плановый период 2026-2027 годов</w:t>
      </w:r>
    </w:p>
    <w:p w:rsidR="00E65105" w:rsidRDefault="00E65105" w:rsidP="00E65105">
      <w:pPr>
        <w:ind w:firstLine="709"/>
        <w:jc w:val="center"/>
        <w:rPr>
          <w:sz w:val="24"/>
          <w:szCs w:val="24"/>
        </w:rPr>
      </w:pPr>
    </w:p>
    <w:tbl>
      <w:tblPr>
        <w:tblStyle w:val="a5"/>
        <w:tblW w:w="10173" w:type="dxa"/>
        <w:tblLook w:val="04A0"/>
      </w:tblPr>
      <w:tblGrid>
        <w:gridCol w:w="2913"/>
        <w:gridCol w:w="970"/>
        <w:gridCol w:w="1369"/>
        <w:gridCol w:w="810"/>
        <w:gridCol w:w="1417"/>
        <w:gridCol w:w="1418"/>
        <w:gridCol w:w="1276"/>
      </w:tblGrid>
      <w:tr w:rsidR="001C51AE" w:rsidRPr="001C51AE" w:rsidTr="001C51AE">
        <w:trPr>
          <w:trHeight w:val="253"/>
        </w:trPr>
        <w:tc>
          <w:tcPr>
            <w:tcW w:w="2913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70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1369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810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4111" w:type="dxa"/>
            <w:gridSpan w:val="3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1C51AE" w:rsidRPr="001C51AE" w:rsidTr="001C51AE">
        <w:trPr>
          <w:trHeight w:val="253"/>
        </w:trPr>
        <w:tc>
          <w:tcPr>
            <w:tcW w:w="2913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53"/>
        </w:trPr>
        <w:tc>
          <w:tcPr>
            <w:tcW w:w="2913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70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369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10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111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9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28 854 124,19</w:t>
            </w:r>
          </w:p>
        </w:tc>
        <w:tc>
          <w:tcPr>
            <w:tcW w:w="1418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276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0100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10 937 563,76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1 189 196,00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1 045 700,00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1 045 700,00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0020300000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912 912,00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802 700,00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802 700,00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0020300000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129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276 284,00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9 346 091,56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9 346 091,56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7 021 845,58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7 121 445,58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4 792 579,00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4 668 000,00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4 668 000,00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27 262,00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Взносы по обязательному социальному страхованию на выплаты денежного </w:t>
            </w:r>
            <w:r w:rsidRPr="001C51AE">
              <w:rPr>
                <w:sz w:val="22"/>
                <w:szCs w:val="22"/>
              </w:rPr>
              <w:lastRenderedPageBreak/>
              <w:t>содержания и иные выплаты работникам государственных (муниципальных) органов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129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1 420 361,00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1 410 000,00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483 114,28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429 480,00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429 480,00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2 575 572,58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483 199,58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582 799,58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19 036,70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853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0750000000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870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392 276,20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9 626,20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0921500000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187 920,00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57 740,00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0921000000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57 740,00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0923700000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13 390,00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мероприятий, посвященных  памяти участников СВО на Украине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3 600,00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0923900000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3 600,00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Внесение изменений в графическую и текстовую части Правил землепользования и застройки сельских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поселений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0924800000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0926200000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2146551180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212 980,00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233 640,00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242 242,00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119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64 320,00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70 560,00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73 158,00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Национальная экономика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0400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183849Д000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183849Д000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3 100 000,00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Содержание автомобильных дорог и инженерных сооружений на них в границах поселений в рамках благоустройства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1 778 300,00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1 553 000,00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2 217 000,00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1 503 000,00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1 553 000,00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2 217 000,00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90 300,00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185 000,00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прочая закупка товаров, </w:t>
            </w:r>
            <w:r w:rsidRPr="001C51AE">
              <w:rPr>
                <w:sz w:val="22"/>
                <w:szCs w:val="22"/>
              </w:rPr>
              <w:lastRenderedPageBreak/>
              <w:t>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185 000,00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Софинансирование расходов по ремонту автомобильных дорог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60002SД000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165 000,00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60002SД000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165 000,00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уплата прочих налогов,сборов 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0500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4 067 405,22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809 700,00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449 700,00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327 000,00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3900500000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327 000,00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131 000,00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Обеспечение мероприятий по капитальному ремонту многоквартирных домов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3909600000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33 000,00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33 000,00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308 097,29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308 097,29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1938941370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1938941370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122 663,00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114 644,00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39101S1370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16 727,11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39101S1370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16 727,11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106 126,41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62 580,77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3910200000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Частичное возмещение убытков ресурсоснабжающим организациям, не включенных в тариф,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возникающих при оказании услуг теплоснабжения и (или) водоснабжения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3910300000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811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Благоустройство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2 949 607,93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583 183,90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65 346,52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6000100000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517 837,38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2 218 697,11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6000400000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28 410,00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8970141115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542 952,06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89701S1115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340 166,09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89701S1115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340 166,09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8970141116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794 334,14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512 834,82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512 834,82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147 726,92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136 676,92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Закупка товаров работ, услуг в сфере </w:t>
            </w:r>
            <w:r w:rsidRPr="001C51AE">
              <w:rPr>
                <w:sz w:val="22"/>
                <w:szCs w:val="22"/>
              </w:rPr>
              <w:lastRenderedPageBreak/>
              <w:t>информационно-коммуникационных технологий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0503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6000500000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11 050,00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1 074 975,29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1 074 975,29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4400000000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1 074 975,29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4400000000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1 074 975,29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1000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79502S0710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1003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7950240710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(за счет средств федерального бюджета)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11471R0820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11471R0820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Бюджетные инвестиции на приобретение объектов недвижимого имущества в государственную (муниципальную) </w:t>
            </w:r>
            <w:r w:rsidRPr="001C51AE">
              <w:rPr>
                <w:sz w:val="22"/>
                <w:szCs w:val="22"/>
              </w:rPr>
              <w:lastRenderedPageBreak/>
              <w:t>собственность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11471А0820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2 400 000,00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1147941470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322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1 526 533,00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 xml:space="preserve"> </w:t>
            </w:r>
            <w:r w:rsidRPr="001C51AE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775 783,00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5129700000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30 000,00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51297S0008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37 000,00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7950840008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111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119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750 750,00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1102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682 500,00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682 500,00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51297S0006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51297S0006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68 250,00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1400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913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970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1369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5210600000</w:t>
            </w:r>
          </w:p>
        </w:tc>
        <w:tc>
          <w:tcPr>
            <w:tcW w:w="810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540</w:t>
            </w:r>
          </w:p>
        </w:tc>
        <w:tc>
          <w:tcPr>
            <w:tcW w:w="1417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2 833 046,92</w:t>
            </w:r>
          </w:p>
        </w:tc>
        <w:tc>
          <w:tcPr>
            <w:tcW w:w="1418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3 209 554,42</w:t>
            </w:r>
          </w:p>
        </w:tc>
        <w:tc>
          <w:tcPr>
            <w:tcW w:w="1276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3 209 554,42</w:t>
            </w:r>
          </w:p>
        </w:tc>
      </w:tr>
    </w:tbl>
    <w:p w:rsidR="00E65105" w:rsidRDefault="00E65105" w:rsidP="00E65105">
      <w:pPr>
        <w:ind w:firstLine="709"/>
        <w:jc w:val="right"/>
      </w:pPr>
    </w:p>
    <w:p w:rsidR="00E65105" w:rsidRDefault="00E65105" w:rsidP="006A140B">
      <w:pPr>
        <w:ind w:firstLine="709"/>
        <w:jc w:val="center"/>
      </w:pPr>
    </w:p>
    <w:p w:rsidR="00E65105" w:rsidRDefault="00E65105" w:rsidP="00E65105">
      <w:pPr>
        <w:spacing w:line="360" w:lineRule="auto"/>
        <w:jc w:val="right"/>
        <w:sectPr w:rsidR="00E65105" w:rsidSect="00923D39">
          <w:pgSz w:w="11906" w:h="16838"/>
          <w:pgMar w:top="1134" w:right="850" w:bottom="719" w:left="1134" w:header="708" w:footer="708" w:gutter="0"/>
          <w:cols w:space="708"/>
          <w:docGrid w:linePitch="360"/>
        </w:sectPr>
      </w:pP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 8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к Решению Совета</w:t>
      </w:r>
    </w:p>
    <w:p w:rsidR="001D087F" w:rsidRDefault="001D087F" w:rsidP="001D087F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>Парбигского сельского поселения</w:t>
      </w:r>
    </w:p>
    <w:p w:rsidR="00E65105" w:rsidRDefault="001D087F" w:rsidP="001D087F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>от 26.12.2024 № 29</w:t>
      </w:r>
    </w:p>
    <w:p w:rsidR="001D087F" w:rsidRPr="001D087F" w:rsidRDefault="001D087F" w:rsidP="001D087F">
      <w:pPr>
        <w:jc w:val="center"/>
        <w:rPr>
          <w:sz w:val="24"/>
        </w:rPr>
      </w:pPr>
    </w:p>
    <w:p w:rsidR="001D087F" w:rsidRDefault="001D087F" w:rsidP="001D087F">
      <w:pPr>
        <w:jc w:val="center"/>
        <w:rPr>
          <w:sz w:val="24"/>
        </w:rPr>
      </w:pPr>
      <w:r w:rsidRPr="001D087F">
        <w:rPr>
          <w:sz w:val="24"/>
        </w:rPr>
        <w:t xml:space="preserve">Ведомственная структура расходов местного бюджета МО </w:t>
      </w:r>
      <w:r>
        <w:rPr>
          <w:sz w:val="24"/>
        </w:rPr>
        <w:t>«</w:t>
      </w:r>
      <w:r w:rsidRPr="001D087F">
        <w:rPr>
          <w:sz w:val="24"/>
        </w:rPr>
        <w:t>Парбигское сельское поселение</w:t>
      </w:r>
      <w:r>
        <w:rPr>
          <w:sz w:val="24"/>
        </w:rPr>
        <w:t>»</w:t>
      </w:r>
      <w:r w:rsidRPr="001D087F">
        <w:rPr>
          <w:sz w:val="24"/>
        </w:rPr>
        <w:t xml:space="preserve"> на 2025г и плановый период 2026-2027годов</w:t>
      </w:r>
    </w:p>
    <w:p w:rsidR="001D087F" w:rsidRDefault="001D087F" w:rsidP="001D087F">
      <w:pPr>
        <w:jc w:val="center"/>
        <w:rPr>
          <w:sz w:val="24"/>
        </w:rPr>
      </w:pPr>
    </w:p>
    <w:tbl>
      <w:tblPr>
        <w:tblStyle w:val="a5"/>
        <w:tblW w:w="10348" w:type="dxa"/>
        <w:tblInd w:w="-601" w:type="dxa"/>
        <w:tblLayout w:type="fixed"/>
        <w:tblLook w:val="04A0"/>
      </w:tblPr>
      <w:tblGrid>
        <w:gridCol w:w="2552"/>
        <w:gridCol w:w="1134"/>
        <w:gridCol w:w="1018"/>
        <w:gridCol w:w="967"/>
        <w:gridCol w:w="1026"/>
        <w:gridCol w:w="1242"/>
        <w:gridCol w:w="1134"/>
        <w:gridCol w:w="1275"/>
      </w:tblGrid>
      <w:tr w:rsidR="001C51AE" w:rsidRPr="001C51AE" w:rsidTr="001C51AE">
        <w:trPr>
          <w:trHeight w:val="253"/>
        </w:trPr>
        <w:tc>
          <w:tcPr>
            <w:tcW w:w="2552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134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Код главного распорядителя бюджетных средств</w:t>
            </w:r>
          </w:p>
        </w:tc>
        <w:tc>
          <w:tcPr>
            <w:tcW w:w="1018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Рз    Пр       </w:t>
            </w:r>
          </w:p>
        </w:tc>
        <w:tc>
          <w:tcPr>
            <w:tcW w:w="967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КЦСР</w:t>
            </w:r>
          </w:p>
        </w:tc>
        <w:tc>
          <w:tcPr>
            <w:tcW w:w="1026" w:type="dxa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КВР</w:t>
            </w:r>
          </w:p>
        </w:tc>
        <w:tc>
          <w:tcPr>
            <w:tcW w:w="3651" w:type="dxa"/>
            <w:gridSpan w:val="3"/>
            <w:vMerge w:val="restart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Сумма  руб.</w:t>
            </w:r>
          </w:p>
        </w:tc>
      </w:tr>
      <w:tr w:rsidR="001C51AE" w:rsidRPr="001C51AE" w:rsidTr="001C51AE">
        <w:trPr>
          <w:trHeight w:val="253"/>
        </w:trPr>
        <w:tc>
          <w:tcPr>
            <w:tcW w:w="2552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8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7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1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53"/>
        </w:trPr>
        <w:tc>
          <w:tcPr>
            <w:tcW w:w="2552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18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7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026" w:type="dxa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651" w:type="dxa"/>
            <w:gridSpan w:val="3"/>
            <w:vMerge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7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2025 год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2026 год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2027 год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Администрация Парбигского сельского поселения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28 854 124,19</w:t>
            </w:r>
          </w:p>
        </w:tc>
        <w:tc>
          <w:tcPr>
            <w:tcW w:w="1134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16 452 227,00</w:t>
            </w:r>
          </w:p>
        </w:tc>
        <w:tc>
          <w:tcPr>
            <w:tcW w:w="1275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16 544 527,00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Общегосударственные вопросы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0100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10 937 563,76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8 077 545,58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8 177 145,58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Функционирование высшего должностного лица  субъекта Российской Федерации и  муниципального образования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1 189 196,00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1 045 700,00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1 045 700,00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Глава муниципального образования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1 189 196,00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1 045 700,00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1 045 700,00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912 912,00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802 700,00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802 700,00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0020300000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129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276 284,00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243 000,00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Функционирование Правительства Российской Федерации,высших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9 346 091,56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7 021 845,58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7 121 445,58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Центральный аппарат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9 346 091,56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7 021 845,58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7 121 445,58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Фонд оплаты труда государственных </w:t>
            </w:r>
            <w:r w:rsidRPr="001C51AE">
              <w:rPr>
                <w:sz w:val="22"/>
                <w:szCs w:val="22"/>
              </w:rPr>
              <w:lastRenderedPageBreak/>
              <w:t>(муниципальных) органов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4 792 579,00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4 668 000,00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4 668 000,00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27 262,00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129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1 420 361,00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1 410 000,00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1 410 000,00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товаров работ, услуг в сфере информационно-коммуникационных технологий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483 114,28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429 480,00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429 480,00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2 575 572,58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483 199,58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582 799,58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19 036,70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Уплата прочих налогов, сборов 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иных платежей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0020400000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853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20 166,00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Резервные фонды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Резервные фонды местных администраций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Резервные средства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0750000000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870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Другие общегосударственные вопросы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392 276,20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Оценка недвижимости, признание прав и регулирование отношений по государственной и муниципальной собственности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9 626,20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0900200000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9 626,20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противопожарных мероприятий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0921500000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187 920,00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0921500000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187 920,00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выплаты по обязательствам государства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57 740,00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0921000000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57 740,00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мероприятий, посвященных ВОв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13 390,00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0923700000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13 390,00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Финансирование мероприятий, посвященных памяти участников СВО на Украине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3 600,00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0923900000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3 600,00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Внесение изменений в графическую и текстовую части Правил землепользования и застройки сельских поселений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0924800000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Проведение конкурса  на лучшее праздничное оформление "Новогоднее настроение" на территрии Парбигского сельского поселения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0113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0926200000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Национальная оборона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Мобилизационная и вневойсковая подготовка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277 300,00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304 200,00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315 400,00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212 980,00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233 640,00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242 242,00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2146551180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119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64 320,00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70 560,00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73 158,00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Прочая закупка товаров, </w:t>
            </w:r>
            <w:r w:rsidRPr="001C51AE">
              <w:rPr>
                <w:sz w:val="22"/>
                <w:szCs w:val="22"/>
              </w:rPr>
              <w:lastRenderedPageBreak/>
              <w:t>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0203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214655</w:t>
            </w:r>
            <w:r w:rsidRPr="001C51AE">
              <w:rPr>
                <w:sz w:val="22"/>
                <w:szCs w:val="22"/>
              </w:rPr>
              <w:lastRenderedPageBreak/>
              <w:t>1180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lastRenderedPageBreak/>
              <w:t>Национальная экономика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0400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5 043 300,00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1 903 000,00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Сельское хозяйство и рыболовство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Проведение кадастровых работ по оформлению земельных участков в собственность муниципальных образований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0619240230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0619240230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Дорожное хозяйство (дорожные фонды)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0409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5 043 300,00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1 903 000,00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2 567 000,00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3 100 000,00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183849Д000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3 100 000,00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0409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90 300,00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текущий ремонт автомобильных дорог в границах поселений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Проведение кадастровых работ по образованию и межеванию земельных участков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0925600000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0925600000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Жилищно-коммунальное хозяйство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0500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4 067 405,22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278 644,00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278 644,00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Жилищное хозяйство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809 700,00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164 000,00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жилищного хозяйства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449 700,00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449 700,00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Текущий ремонт муниципального жилья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327 000,00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131 000,00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3900500000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327 000,00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131 000,00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131 000,00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Обеспечение мероприятий по капитальному ремонту многоквартирных домов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3909600000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33 000,00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33 000,00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33 000,00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Коммунальное хозяйство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308 097,29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коммунального хозяйства (водоснабжение)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308 097,29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Реализация мероприятий по обеспечению доступа к воде питьевого качества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139 390,11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1938941370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122 663,00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114 644,00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114 644,00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расходов на реализацию мероприятий по обеспечению доступа к воде питьевого качества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16 727,11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39101S1370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16 727,11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106 126,41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62 580,77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коммунального хозяйства (теплоснабжение)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Уплата налога на имущество организаций и земельного налога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3910200000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851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Частичное возмещение убытков ресурсоснабжающим организациям, не включенных в тариф, возникающих при оказании услуг теплоснабжения и (или) водоснабжения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3910300000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Субсидии на возмещение недополученных доходов и (или) возмещение фактически понесенных затрат в связи с производством </w:t>
            </w:r>
            <w:r w:rsidRPr="001C51AE">
              <w:rPr>
                <w:sz w:val="22"/>
                <w:szCs w:val="22"/>
              </w:rPr>
              <w:lastRenderedPageBreak/>
              <w:t>(реализацией) товаров, выполнением работ, оказанием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3910300000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811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Благоустройство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2 949 607,93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Уличное освещение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583 183,90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65 346,52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энергетических ресурсов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6000100000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247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517 837,38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Организация и содержание мест захоронения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2 218 697,11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6000400000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28 410,00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Проект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7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542 952,06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8970141115</w:t>
            </w:r>
          </w:p>
        </w:tc>
        <w:tc>
          <w:tcPr>
            <w:tcW w:w="1026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542 952,06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проекта "Благоустройство территории кладбища в п. Средняя Моховая Бакчарского района Томской области"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340 166,09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89701S1115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340 166,09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Проект "Обустройство территории кладбища в с. Парбиг Бакчарского района Томской области"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0503</w:t>
            </w:r>
          </w:p>
        </w:tc>
        <w:tc>
          <w:tcPr>
            <w:tcW w:w="967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794 334,14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8970141116</w:t>
            </w:r>
          </w:p>
        </w:tc>
        <w:tc>
          <w:tcPr>
            <w:tcW w:w="1026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794 334,14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Софинансирование проекта "Обустройство территории кладбища в с. Парбиг Бакчарского района Томской области"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512 834,82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89701S1116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512 834,82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Прочие мероприятия по  благоустройству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147 726,92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136 676,92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Закупка товаров работ, услуг в сфере информационно-</w:t>
            </w:r>
            <w:r w:rsidRPr="001C51AE">
              <w:rPr>
                <w:sz w:val="22"/>
                <w:szCs w:val="22"/>
              </w:rPr>
              <w:lastRenderedPageBreak/>
              <w:t>коммуникационных технологий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0503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6000500000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11 050,00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Культура, кинематография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1 074 975,29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Культура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1 074 975,29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Разработка проектно-сметной документации сельского дома культуры в с.Парбиг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7952300001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Учереждения культуры и мероприятия в сфере культуры и кинематографии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1 074 975,29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0801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4400000000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1 074 975,29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Социальная политика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1000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3 094 000,00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1 288 000,00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1 288 000,00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Социальное обеспечение населения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100 000,00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Софинансирование расходов на оказание помощи в ремонте жилых помещений отдельным категориям граждан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1003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79502S0710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Оказание помощи в ремонте и (или) переустройстве жилых помещений граждан, не стоящих на учёте в качестве нуждающихся в улучшении жилищных условий и не реализовавших своё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право на улучшение жилищных условий за счёт средств федерального и областного бюджетов в 2009 и последующих годах, из числа: участников и инвалидов Великой Отечественной войны 1941 - 1945 годов; тружеников тыла военных лет; лиц, награждённых знаком "Жителю блокадного Ленинграда"; лиц, награжденных знаком "Житель осажденного Севастополя"; бывших несовершеннолетних узников концлагерей; вдов погибших (умерших) участников Великой Отечественной войны 1941 - 1945 годов, не вступивших в повторный брак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Пособия, компенсации и иные социальные выплаты гражданам, кроме публичных обязательств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7950240710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50 000,00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Охрана семьи и детства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2 994 000,00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1 188 000,00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 (софинансирование ФБ)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 xml:space="preserve">Бюджетные инвестиции на приобретение объектов недвижимого имущества в государственную </w:t>
            </w:r>
            <w:r w:rsidRPr="001C51AE">
              <w:rPr>
                <w:sz w:val="22"/>
                <w:szCs w:val="22"/>
              </w:rPr>
              <w:lastRenderedPageBreak/>
              <w:t>(муниципальную) собственность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11471R0820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Обеспечение детей-сирот и детей, оставшихся без попечения родителей, лиц из числа детей-сирот и детей, оставшихся без попечения родителей, жилыми помещениями в части средств, несофинансируемых из федерального бюджета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2 400 000,00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Бюджетные инвестиции на приобретение объектов недвижимого имущества в государственную (муниципальную) собственность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11471А0820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412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2 400 000,00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Осуществление государственных полномочий по предоставлению выплаты на приобретение благоустроенного жилого помещения в собственность или для полного погашения предоставленного на приобретение жилого помещения кредита (займа) по договору, обязательства заемщика по которому обеспечены ипотекой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Субсидии гражданам на приобретение жилья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1004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1147941470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322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594 000,00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Физическая культура и спорт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1 526 533,00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1 391 283,00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 xml:space="preserve"> </w:t>
            </w:r>
            <w:r w:rsidRPr="001C51AE">
              <w:rPr>
                <w:b/>
                <w:bCs/>
                <w:i/>
                <w:iCs/>
                <w:sz w:val="22"/>
                <w:szCs w:val="22"/>
              </w:rPr>
              <w:t>Физическая культура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775 783,00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Мероприятия в области здравоохранения, спорта и физической культуры, туризма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5129700000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30 000,00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Софинансирование расходов на 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37 000,00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51297S0008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37 000,00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Обеспечение условий для развития физической культуры и массового спорта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708 783,00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Фонд оплаты труда учреждений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111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509 166,00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119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153 767,00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1101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7950840008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45 850,00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Массовый спорт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i/>
                <w:iCs/>
                <w:sz w:val="22"/>
                <w:szCs w:val="22"/>
              </w:rPr>
            </w:pPr>
            <w:r w:rsidRPr="001C51AE">
              <w:rPr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750 750,00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муниципального образования «Городской округ закрытое административно-территориальное образование Северск Томской области»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682 500,00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7950840006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682 500,00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682 500,00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0,00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 xml:space="preserve">Софинансирование расходов на приобретение оборудования для малобюджетных спортивных площадок по месту жительства и учебы в муниципальных образованиях Томской области, за исключением муниципального образования «Город Томск», </w:t>
            </w:r>
            <w:r w:rsidRPr="001C51AE">
              <w:rPr>
                <w:b/>
                <w:bCs/>
                <w:sz w:val="22"/>
                <w:szCs w:val="22"/>
              </w:rPr>
              <w:lastRenderedPageBreak/>
              <w:t>муниципального образования «Городской округ закрытое административно-территориальное образование Северск Томской области», муниципального образования «Городской округ Стрежевой»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lastRenderedPageBreak/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1102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68 250,00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lastRenderedPageBreak/>
              <w:t>Прочая закупка товаров, работ и услуг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1102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5129S0006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244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68 250,00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1400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Прочие межбюджетные трансферты общего характера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i/>
                <w:iCs/>
                <w:sz w:val="22"/>
                <w:szCs w:val="22"/>
              </w:rPr>
            </w:pPr>
            <w:r w:rsidRPr="001C51AE">
              <w:rPr>
                <w:b/>
                <w:bCs/>
                <w:i/>
                <w:i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Межбюджетные трансферты бюджетам муниципальных районов из бюджетов поселений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 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3 209 554,42</w:t>
            </w:r>
          </w:p>
        </w:tc>
      </w:tr>
      <w:tr w:rsidR="001C51AE" w:rsidRPr="001C51AE" w:rsidTr="001C51AE">
        <w:trPr>
          <w:trHeight w:val="20"/>
        </w:trPr>
        <w:tc>
          <w:tcPr>
            <w:tcW w:w="2552" w:type="dxa"/>
            <w:hideMark/>
          </w:tcPr>
          <w:p w:rsidR="001C51AE" w:rsidRPr="001C51AE" w:rsidRDefault="001C51AE" w:rsidP="001C51AE">
            <w:pPr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Иные межбюджетные трансферты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center"/>
              <w:rPr>
                <w:b/>
                <w:bCs/>
                <w:sz w:val="22"/>
                <w:szCs w:val="22"/>
              </w:rPr>
            </w:pPr>
            <w:r w:rsidRPr="001C51AE">
              <w:rPr>
                <w:b/>
                <w:bCs/>
                <w:sz w:val="22"/>
                <w:szCs w:val="22"/>
              </w:rPr>
              <w:t>902</w:t>
            </w:r>
          </w:p>
        </w:tc>
        <w:tc>
          <w:tcPr>
            <w:tcW w:w="1018" w:type="dxa"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1403</w:t>
            </w:r>
          </w:p>
        </w:tc>
        <w:tc>
          <w:tcPr>
            <w:tcW w:w="967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5210600000</w:t>
            </w:r>
          </w:p>
        </w:tc>
        <w:tc>
          <w:tcPr>
            <w:tcW w:w="1026" w:type="dxa"/>
            <w:noWrap/>
            <w:hideMark/>
          </w:tcPr>
          <w:p w:rsidR="001C51AE" w:rsidRPr="001C51AE" w:rsidRDefault="001C51AE" w:rsidP="001C51AE">
            <w:pPr>
              <w:jc w:val="center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540</w:t>
            </w:r>
          </w:p>
        </w:tc>
        <w:tc>
          <w:tcPr>
            <w:tcW w:w="1242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2 833 046,92</w:t>
            </w:r>
          </w:p>
        </w:tc>
        <w:tc>
          <w:tcPr>
            <w:tcW w:w="1134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3 209 554,42</w:t>
            </w:r>
          </w:p>
        </w:tc>
        <w:tc>
          <w:tcPr>
            <w:tcW w:w="1275" w:type="dxa"/>
            <w:hideMark/>
          </w:tcPr>
          <w:p w:rsidR="001C51AE" w:rsidRPr="001C51AE" w:rsidRDefault="001C51AE" w:rsidP="001C51AE">
            <w:pPr>
              <w:jc w:val="right"/>
              <w:rPr>
                <w:sz w:val="22"/>
                <w:szCs w:val="22"/>
              </w:rPr>
            </w:pPr>
            <w:r w:rsidRPr="001C51AE">
              <w:rPr>
                <w:sz w:val="22"/>
                <w:szCs w:val="22"/>
              </w:rPr>
              <w:t>3 209 554,42</w:t>
            </w:r>
          </w:p>
        </w:tc>
      </w:tr>
    </w:tbl>
    <w:p w:rsidR="001D087F" w:rsidRPr="001D087F" w:rsidRDefault="001D087F" w:rsidP="001D087F">
      <w:pPr>
        <w:jc w:val="center"/>
        <w:rPr>
          <w:sz w:val="24"/>
        </w:rPr>
      </w:pPr>
    </w:p>
    <w:sectPr w:rsidR="001D087F" w:rsidRPr="001D087F" w:rsidSect="00E65105">
      <w:pgSz w:w="11906" w:h="16838"/>
      <w:pgMar w:top="1134" w:right="850" w:bottom="71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E2B" w:rsidRDefault="00692E2B" w:rsidP="00923D39">
      <w:r>
        <w:separator/>
      </w:r>
    </w:p>
  </w:endnote>
  <w:endnote w:type="continuationSeparator" w:id="1">
    <w:p w:rsidR="00692E2B" w:rsidRDefault="00692E2B" w:rsidP="00923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E2B" w:rsidRDefault="00692E2B" w:rsidP="00923D39">
      <w:r>
        <w:separator/>
      </w:r>
    </w:p>
  </w:footnote>
  <w:footnote w:type="continuationSeparator" w:id="1">
    <w:p w:rsidR="00692E2B" w:rsidRDefault="00692E2B" w:rsidP="00923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CF3"/>
    <w:multiLevelType w:val="hybridMultilevel"/>
    <w:tmpl w:val="E8383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1C0231"/>
    <w:multiLevelType w:val="hybridMultilevel"/>
    <w:tmpl w:val="847CFACE"/>
    <w:lvl w:ilvl="0" w:tplc="21D6634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F465D19"/>
    <w:multiLevelType w:val="hybridMultilevel"/>
    <w:tmpl w:val="9DBE32E0"/>
    <w:lvl w:ilvl="0" w:tplc="9378C8E6">
      <w:start w:val="1"/>
      <w:numFmt w:val="decimal"/>
      <w:lvlText w:val="%1."/>
      <w:lvlJc w:val="left"/>
      <w:pPr>
        <w:ind w:left="10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7" w:hanging="360"/>
      </w:pPr>
    </w:lvl>
    <w:lvl w:ilvl="2" w:tplc="0419001B" w:tentative="1">
      <w:start w:val="1"/>
      <w:numFmt w:val="lowerRoman"/>
      <w:lvlText w:val="%3."/>
      <w:lvlJc w:val="right"/>
      <w:pPr>
        <w:ind w:left="2507" w:hanging="180"/>
      </w:pPr>
    </w:lvl>
    <w:lvl w:ilvl="3" w:tplc="0419000F" w:tentative="1">
      <w:start w:val="1"/>
      <w:numFmt w:val="decimal"/>
      <w:lvlText w:val="%4."/>
      <w:lvlJc w:val="left"/>
      <w:pPr>
        <w:ind w:left="3227" w:hanging="360"/>
      </w:pPr>
    </w:lvl>
    <w:lvl w:ilvl="4" w:tplc="04190019" w:tentative="1">
      <w:start w:val="1"/>
      <w:numFmt w:val="lowerLetter"/>
      <w:lvlText w:val="%5."/>
      <w:lvlJc w:val="left"/>
      <w:pPr>
        <w:ind w:left="3947" w:hanging="360"/>
      </w:pPr>
    </w:lvl>
    <w:lvl w:ilvl="5" w:tplc="0419001B" w:tentative="1">
      <w:start w:val="1"/>
      <w:numFmt w:val="lowerRoman"/>
      <w:lvlText w:val="%6."/>
      <w:lvlJc w:val="right"/>
      <w:pPr>
        <w:ind w:left="4667" w:hanging="180"/>
      </w:pPr>
    </w:lvl>
    <w:lvl w:ilvl="6" w:tplc="0419000F" w:tentative="1">
      <w:start w:val="1"/>
      <w:numFmt w:val="decimal"/>
      <w:lvlText w:val="%7."/>
      <w:lvlJc w:val="left"/>
      <w:pPr>
        <w:ind w:left="5387" w:hanging="360"/>
      </w:pPr>
    </w:lvl>
    <w:lvl w:ilvl="7" w:tplc="04190019" w:tentative="1">
      <w:start w:val="1"/>
      <w:numFmt w:val="lowerLetter"/>
      <w:lvlText w:val="%8."/>
      <w:lvlJc w:val="left"/>
      <w:pPr>
        <w:ind w:left="6107" w:hanging="360"/>
      </w:pPr>
    </w:lvl>
    <w:lvl w:ilvl="8" w:tplc="0419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">
    <w:nsid w:val="41022EDA"/>
    <w:multiLevelType w:val="hybridMultilevel"/>
    <w:tmpl w:val="7CECF986"/>
    <w:lvl w:ilvl="0" w:tplc="596E5E3C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>
    <w:nsid w:val="49C42957"/>
    <w:multiLevelType w:val="hybridMultilevel"/>
    <w:tmpl w:val="640200F2"/>
    <w:lvl w:ilvl="0" w:tplc="20060D34">
      <w:start w:val="1"/>
      <w:numFmt w:val="decimal"/>
      <w:lvlText w:val="%1."/>
      <w:lvlJc w:val="left"/>
      <w:pPr>
        <w:ind w:left="4329" w:hanging="360"/>
      </w:pPr>
      <w:rPr>
        <w:color w:val="auto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5049"/>
        </w:tabs>
        <w:ind w:left="5049" w:hanging="360"/>
      </w:pPr>
    </w:lvl>
    <w:lvl w:ilvl="2" w:tplc="0419001B">
      <w:start w:val="1"/>
      <w:numFmt w:val="decimal"/>
      <w:lvlText w:val="%3."/>
      <w:lvlJc w:val="left"/>
      <w:pPr>
        <w:tabs>
          <w:tab w:val="num" w:pos="5769"/>
        </w:tabs>
        <w:ind w:left="5769" w:hanging="360"/>
      </w:pPr>
    </w:lvl>
    <w:lvl w:ilvl="3" w:tplc="0419000F">
      <w:start w:val="1"/>
      <w:numFmt w:val="decimal"/>
      <w:lvlText w:val="%4."/>
      <w:lvlJc w:val="left"/>
      <w:pPr>
        <w:tabs>
          <w:tab w:val="num" w:pos="6489"/>
        </w:tabs>
        <w:ind w:left="6489" w:hanging="360"/>
      </w:pPr>
    </w:lvl>
    <w:lvl w:ilvl="4" w:tplc="04190019">
      <w:start w:val="1"/>
      <w:numFmt w:val="decimal"/>
      <w:lvlText w:val="%5."/>
      <w:lvlJc w:val="left"/>
      <w:pPr>
        <w:tabs>
          <w:tab w:val="num" w:pos="7209"/>
        </w:tabs>
        <w:ind w:left="7209" w:hanging="360"/>
      </w:pPr>
    </w:lvl>
    <w:lvl w:ilvl="5" w:tplc="0419001B">
      <w:start w:val="1"/>
      <w:numFmt w:val="decimal"/>
      <w:lvlText w:val="%6."/>
      <w:lvlJc w:val="left"/>
      <w:pPr>
        <w:tabs>
          <w:tab w:val="num" w:pos="7929"/>
        </w:tabs>
        <w:ind w:left="7929" w:hanging="360"/>
      </w:pPr>
    </w:lvl>
    <w:lvl w:ilvl="6" w:tplc="0419000F">
      <w:start w:val="1"/>
      <w:numFmt w:val="decimal"/>
      <w:lvlText w:val="%7."/>
      <w:lvlJc w:val="left"/>
      <w:pPr>
        <w:tabs>
          <w:tab w:val="num" w:pos="8649"/>
        </w:tabs>
        <w:ind w:left="8649" w:hanging="360"/>
      </w:pPr>
    </w:lvl>
    <w:lvl w:ilvl="7" w:tplc="04190019">
      <w:start w:val="1"/>
      <w:numFmt w:val="decimal"/>
      <w:lvlText w:val="%8."/>
      <w:lvlJc w:val="left"/>
      <w:pPr>
        <w:tabs>
          <w:tab w:val="num" w:pos="9369"/>
        </w:tabs>
        <w:ind w:left="9369" w:hanging="360"/>
      </w:pPr>
    </w:lvl>
    <w:lvl w:ilvl="8" w:tplc="0419001B">
      <w:start w:val="1"/>
      <w:numFmt w:val="decimal"/>
      <w:lvlText w:val="%9."/>
      <w:lvlJc w:val="left"/>
      <w:pPr>
        <w:tabs>
          <w:tab w:val="num" w:pos="10089"/>
        </w:tabs>
        <w:ind w:left="10089" w:hanging="360"/>
      </w:pPr>
    </w:lvl>
  </w:abstractNum>
  <w:abstractNum w:abstractNumId="5">
    <w:nsid w:val="4E0C636E"/>
    <w:multiLevelType w:val="hybridMultilevel"/>
    <w:tmpl w:val="6818ED0A"/>
    <w:lvl w:ilvl="0" w:tplc="3C808B74">
      <w:start w:val="1"/>
      <w:numFmt w:val="decimal"/>
      <w:lvlText w:val="%1."/>
      <w:lvlJc w:val="left"/>
      <w:pPr>
        <w:tabs>
          <w:tab w:val="num" w:pos="1654"/>
        </w:tabs>
        <w:ind w:left="1654" w:hanging="945"/>
      </w:pPr>
    </w:lvl>
    <w:lvl w:ilvl="1" w:tplc="44223C40">
      <w:numFmt w:val="none"/>
      <w:lvlText w:val=""/>
      <w:lvlJc w:val="left"/>
      <w:pPr>
        <w:tabs>
          <w:tab w:val="num" w:pos="360"/>
        </w:tabs>
      </w:pPr>
    </w:lvl>
    <w:lvl w:ilvl="2" w:tplc="EF286900">
      <w:numFmt w:val="none"/>
      <w:lvlText w:val=""/>
      <w:lvlJc w:val="left"/>
      <w:pPr>
        <w:tabs>
          <w:tab w:val="num" w:pos="360"/>
        </w:tabs>
      </w:pPr>
    </w:lvl>
    <w:lvl w:ilvl="3" w:tplc="A348903A">
      <w:numFmt w:val="none"/>
      <w:lvlText w:val=""/>
      <w:lvlJc w:val="left"/>
      <w:pPr>
        <w:tabs>
          <w:tab w:val="num" w:pos="360"/>
        </w:tabs>
      </w:pPr>
    </w:lvl>
    <w:lvl w:ilvl="4" w:tplc="7B805234">
      <w:numFmt w:val="none"/>
      <w:lvlText w:val=""/>
      <w:lvlJc w:val="left"/>
      <w:pPr>
        <w:tabs>
          <w:tab w:val="num" w:pos="360"/>
        </w:tabs>
      </w:pPr>
    </w:lvl>
    <w:lvl w:ilvl="5" w:tplc="232EECEE">
      <w:numFmt w:val="none"/>
      <w:lvlText w:val=""/>
      <w:lvlJc w:val="left"/>
      <w:pPr>
        <w:tabs>
          <w:tab w:val="num" w:pos="360"/>
        </w:tabs>
      </w:pPr>
    </w:lvl>
    <w:lvl w:ilvl="6" w:tplc="F9F844F4">
      <w:numFmt w:val="none"/>
      <w:lvlText w:val=""/>
      <w:lvlJc w:val="left"/>
      <w:pPr>
        <w:tabs>
          <w:tab w:val="num" w:pos="360"/>
        </w:tabs>
      </w:pPr>
    </w:lvl>
    <w:lvl w:ilvl="7" w:tplc="CF0EC3A8">
      <w:numFmt w:val="none"/>
      <w:lvlText w:val=""/>
      <w:lvlJc w:val="left"/>
      <w:pPr>
        <w:tabs>
          <w:tab w:val="num" w:pos="360"/>
        </w:tabs>
      </w:pPr>
    </w:lvl>
    <w:lvl w:ilvl="8" w:tplc="9614194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56FB329C"/>
    <w:multiLevelType w:val="hybridMultilevel"/>
    <w:tmpl w:val="8DECFB86"/>
    <w:lvl w:ilvl="0" w:tplc="8AEABC2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7">
    <w:nsid w:val="59EC7242"/>
    <w:multiLevelType w:val="hybridMultilevel"/>
    <w:tmpl w:val="E868934A"/>
    <w:lvl w:ilvl="0" w:tplc="3B2ED278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60C23603"/>
    <w:multiLevelType w:val="hybridMultilevel"/>
    <w:tmpl w:val="9CF037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9A52CC0"/>
    <w:multiLevelType w:val="multilevel"/>
    <w:tmpl w:val="847CFAC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0"/>
  </w:num>
  <w:num w:numId="4">
    <w:abstractNumId w:val="6"/>
  </w:num>
  <w:num w:numId="5">
    <w:abstractNumId w:val="1"/>
  </w:num>
  <w:num w:numId="6">
    <w:abstractNumId w:val="9"/>
  </w:num>
  <w:num w:numId="7">
    <w:abstractNumId w:val="7"/>
  </w:num>
  <w:num w:numId="8">
    <w:abstractNumId w:val="3"/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B0699"/>
    <w:rsid w:val="00007B2B"/>
    <w:rsid w:val="0002286A"/>
    <w:rsid w:val="00037453"/>
    <w:rsid w:val="00051168"/>
    <w:rsid w:val="000561D2"/>
    <w:rsid w:val="00071362"/>
    <w:rsid w:val="000821E4"/>
    <w:rsid w:val="000A1AAB"/>
    <w:rsid w:val="000A4260"/>
    <w:rsid w:val="000B0699"/>
    <w:rsid w:val="000C5EB8"/>
    <w:rsid w:val="000C6579"/>
    <w:rsid w:val="000D1C40"/>
    <w:rsid w:val="000D7228"/>
    <w:rsid w:val="00121574"/>
    <w:rsid w:val="00127C79"/>
    <w:rsid w:val="00156D2B"/>
    <w:rsid w:val="00171754"/>
    <w:rsid w:val="00176EEA"/>
    <w:rsid w:val="001913EA"/>
    <w:rsid w:val="00192253"/>
    <w:rsid w:val="001A7775"/>
    <w:rsid w:val="001B5139"/>
    <w:rsid w:val="001C51AE"/>
    <w:rsid w:val="001D087F"/>
    <w:rsid w:val="001D1FC7"/>
    <w:rsid w:val="001D7F69"/>
    <w:rsid w:val="001F2182"/>
    <w:rsid w:val="001F2785"/>
    <w:rsid w:val="001F4CE6"/>
    <w:rsid w:val="0023264F"/>
    <w:rsid w:val="002569D3"/>
    <w:rsid w:val="002601C1"/>
    <w:rsid w:val="00277F82"/>
    <w:rsid w:val="00297F40"/>
    <w:rsid w:val="002A34F6"/>
    <w:rsid w:val="002A43D7"/>
    <w:rsid w:val="002A602A"/>
    <w:rsid w:val="002B36F5"/>
    <w:rsid w:val="002C03E7"/>
    <w:rsid w:val="002D7C82"/>
    <w:rsid w:val="002E4CE6"/>
    <w:rsid w:val="002F6FBC"/>
    <w:rsid w:val="0032289D"/>
    <w:rsid w:val="00326A67"/>
    <w:rsid w:val="003274E9"/>
    <w:rsid w:val="003312F0"/>
    <w:rsid w:val="00365A07"/>
    <w:rsid w:val="00365F84"/>
    <w:rsid w:val="003725CD"/>
    <w:rsid w:val="003748C5"/>
    <w:rsid w:val="0038602B"/>
    <w:rsid w:val="003A1159"/>
    <w:rsid w:val="003C3862"/>
    <w:rsid w:val="003C77F6"/>
    <w:rsid w:val="003D16EB"/>
    <w:rsid w:val="003F566A"/>
    <w:rsid w:val="00401D30"/>
    <w:rsid w:val="0040303D"/>
    <w:rsid w:val="004118E6"/>
    <w:rsid w:val="00412B54"/>
    <w:rsid w:val="00414E9F"/>
    <w:rsid w:val="00423960"/>
    <w:rsid w:val="00431810"/>
    <w:rsid w:val="00437A9F"/>
    <w:rsid w:val="00441ACF"/>
    <w:rsid w:val="00453715"/>
    <w:rsid w:val="004603D1"/>
    <w:rsid w:val="00487C87"/>
    <w:rsid w:val="00492D79"/>
    <w:rsid w:val="00493FBA"/>
    <w:rsid w:val="004B6189"/>
    <w:rsid w:val="004C50A3"/>
    <w:rsid w:val="004D0AC4"/>
    <w:rsid w:val="004E2068"/>
    <w:rsid w:val="004E3E88"/>
    <w:rsid w:val="004E7172"/>
    <w:rsid w:val="004F6718"/>
    <w:rsid w:val="00506E23"/>
    <w:rsid w:val="00510B4B"/>
    <w:rsid w:val="0051377F"/>
    <w:rsid w:val="00515052"/>
    <w:rsid w:val="00535F42"/>
    <w:rsid w:val="00546C22"/>
    <w:rsid w:val="0056278C"/>
    <w:rsid w:val="00575090"/>
    <w:rsid w:val="00577755"/>
    <w:rsid w:val="005C1EBB"/>
    <w:rsid w:val="005C5B42"/>
    <w:rsid w:val="00623DC5"/>
    <w:rsid w:val="006243A3"/>
    <w:rsid w:val="00637C96"/>
    <w:rsid w:val="0064160E"/>
    <w:rsid w:val="00651EDD"/>
    <w:rsid w:val="00652C58"/>
    <w:rsid w:val="006634C4"/>
    <w:rsid w:val="00686DFA"/>
    <w:rsid w:val="006906F7"/>
    <w:rsid w:val="00692E2B"/>
    <w:rsid w:val="006A140B"/>
    <w:rsid w:val="006B57F4"/>
    <w:rsid w:val="006D27B0"/>
    <w:rsid w:val="006E115C"/>
    <w:rsid w:val="006E1EF9"/>
    <w:rsid w:val="006E3F20"/>
    <w:rsid w:val="006E7C4D"/>
    <w:rsid w:val="006F47E7"/>
    <w:rsid w:val="007102EF"/>
    <w:rsid w:val="00711CD0"/>
    <w:rsid w:val="007358EC"/>
    <w:rsid w:val="00736446"/>
    <w:rsid w:val="00763109"/>
    <w:rsid w:val="007702C9"/>
    <w:rsid w:val="0077460E"/>
    <w:rsid w:val="00794CD4"/>
    <w:rsid w:val="007954F4"/>
    <w:rsid w:val="007971C5"/>
    <w:rsid w:val="007A1655"/>
    <w:rsid w:val="007C26F5"/>
    <w:rsid w:val="007C2A67"/>
    <w:rsid w:val="007C4004"/>
    <w:rsid w:val="007D195F"/>
    <w:rsid w:val="007E0706"/>
    <w:rsid w:val="007F2773"/>
    <w:rsid w:val="007F31DC"/>
    <w:rsid w:val="0080263B"/>
    <w:rsid w:val="00806682"/>
    <w:rsid w:val="008105BD"/>
    <w:rsid w:val="00831443"/>
    <w:rsid w:val="0083187A"/>
    <w:rsid w:val="008369FF"/>
    <w:rsid w:val="0084201E"/>
    <w:rsid w:val="0085779C"/>
    <w:rsid w:val="008602E1"/>
    <w:rsid w:val="00875F42"/>
    <w:rsid w:val="00891D9A"/>
    <w:rsid w:val="008923CF"/>
    <w:rsid w:val="0089251B"/>
    <w:rsid w:val="00895535"/>
    <w:rsid w:val="008B6ECC"/>
    <w:rsid w:val="008B7966"/>
    <w:rsid w:val="008E1345"/>
    <w:rsid w:val="009018D8"/>
    <w:rsid w:val="00915BB6"/>
    <w:rsid w:val="00923D39"/>
    <w:rsid w:val="00923DE8"/>
    <w:rsid w:val="009247DA"/>
    <w:rsid w:val="00984DA1"/>
    <w:rsid w:val="00985992"/>
    <w:rsid w:val="0099221F"/>
    <w:rsid w:val="009922C4"/>
    <w:rsid w:val="009949CF"/>
    <w:rsid w:val="009B17E8"/>
    <w:rsid w:val="009B461D"/>
    <w:rsid w:val="009B6A96"/>
    <w:rsid w:val="009C0902"/>
    <w:rsid w:val="009E22A6"/>
    <w:rsid w:val="009E2676"/>
    <w:rsid w:val="009F4685"/>
    <w:rsid w:val="00A0376A"/>
    <w:rsid w:val="00A072AF"/>
    <w:rsid w:val="00A1297B"/>
    <w:rsid w:val="00A12FF1"/>
    <w:rsid w:val="00A32D33"/>
    <w:rsid w:val="00A35AC5"/>
    <w:rsid w:val="00A56680"/>
    <w:rsid w:val="00A640AE"/>
    <w:rsid w:val="00A71BC0"/>
    <w:rsid w:val="00A72EC5"/>
    <w:rsid w:val="00A87EB2"/>
    <w:rsid w:val="00AA09FC"/>
    <w:rsid w:val="00AA4F81"/>
    <w:rsid w:val="00AB0DD2"/>
    <w:rsid w:val="00AB4802"/>
    <w:rsid w:val="00AD0567"/>
    <w:rsid w:val="00AD68CC"/>
    <w:rsid w:val="00AE45DF"/>
    <w:rsid w:val="00AF1300"/>
    <w:rsid w:val="00AF4B09"/>
    <w:rsid w:val="00B10FF4"/>
    <w:rsid w:val="00B232FD"/>
    <w:rsid w:val="00B252F6"/>
    <w:rsid w:val="00B25BC4"/>
    <w:rsid w:val="00B34011"/>
    <w:rsid w:val="00B36643"/>
    <w:rsid w:val="00B44709"/>
    <w:rsid w:val="00B5529A"/>
    <w:rsid w:val="00B83CD4"/>
    <w:rsid w:val="00BA1848"/>
    <w:rsid w:val="00BA60A9"/>
    <w:rsid w:val="00BC4B90"/>
    <w:rsid w:val="00BC5193"/>
    <w:rsid w:val="00BD1810"/>
    <w:rsid w:val="00BE1AFD"/>
    <w:rsid w:val="00BE7413"/>
    <w:rsid w:val="00C04962"/>
    <w:rsid w:val="00C04C29"/>
    <w:rsid w:val="00C52DEF"/>
    <w:rsid w:val="00C8378E"/>
    <w:rsid w:val="00C850E2"/>
    <w:rsid w:val="00C87119"/>
    <w:rsid w:val="00C90D9F"/>
    <w:rsid w:val="00C95EBE"/>
    <w:rsid w:val="00CC1383"/>
    <w:rsid w:val="00CD1709"/>
    <w:rsid w:val="00CD1947"/>
    <w:rsid w:val="00CF7FD5"/>
    <w:rsid w:val="00D05051"/>
    <w:rsid w:val="00D1683B"/>
    <w:rsid w:val="00D3608B"/>
    <w:rsid w:val="00D73A09"/>
    <w:rsid w:val="00D803B8"/>
    <w:rsid w:val="00D8046E"/>
    <w:rsid w:val="00D971FB"/>
    <w:rsid w:val="00DA6B6F"/>
    <w:rsid w:val="00DC5D53"/>
    <w:rsid w:val="00DD5D4F"/>
    <w:rsid w:val="00DE439B"/>
    <w:rsid w:val="00DE7C6E"/>
    <w:rsid w:val="00E01CDB"/>
    <w:rsid w:val="00E07ADC"/>
    <w:rsid w:val="00E305AE"/>
    <w:rsid w:val="00E32E75"/>
    <w:rsid w:val="00E3478F"/>
    <w:rsid w:val="00E41B3A"/>
    <w:rsid w:val="00E52098"/>
    <w:rsid w:val="00E60B30"/>
    <w:rsid w:val="00E65105"/>
    <w:rsid w:val="00E8373A"/>
    <w:rsid w:val="00E94FEF"/>
    <w:rsid w:val="00EB417A"/>
    <w:rsid w:val="00ED797B"/>
    <w:rsid w:val="00EE0B4D"/>
    <w:rsid w:val="00EE357C"/>
    <w:rsid w:val="00EF3114"/>
    <w:rsid w:val="00EF5784"/>
    <w:rsid w:val="00EF703E"/>
    <w:rsid w:val="00F1509C"/>
    <w:rsid w:val="00F24538"/>
    <w:rsid w:val="00F36C5D"/>
    <w:rsid w:val="00F42838"/>
    <w:rsid w:val="00F443BB"/>
    <w:rsid w:val="00F45998"/>
    <w:rsid w:val="00F47217"/>
    <w:rsid w:val="00F6049D"/>
    <w:rsid w:val="00F77584"/>
    <w:rsid w:val="00FA6167"/>
    <w:rsid w:val="00FC6ED2"/>
    <w:rsid w:val="00FF6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E13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E1345"/>
    <w:rPr>
      <w:rFonts w:ascii="Tahoma" w:hAnsi="Tahoma" w:cs="Tahoma"/>
      <w:sz w:val="16"/>
      <w:szCs w:val="16"/>
    </w:rPr>
  </w:style>
  <w:style w:type="paragraph" w:styleId="a4">
    <w:name w:val="Body Text"/>
    <w:basedOn w:val="a"/>
    <w:rsid w:val="00577755"/>
    <w:pPr>
      <w:spacing w:after="120"/>
    </w:pPr>
  </w:style>
  <w:style w:type="table" w:styleId="a5">
    <w:name w:val="Table Grid"/>
    <w:basedOn w:val="a1"/>
    <w:rsid w:val="00E305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C87119"/>
    <w:pPr>
      <w:ind w:left="720"/>
      <w:contextualSpacing/>
    </w:pPr>
  </w:style>
  <w:style w:type="paragraph" w:styleId="a7">
    <w:name w:val="header"/>
    <w:basedOn w:val="a"/>
    <w:link w:val="a8"/>
    <w:rsid w:val="00923D3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923D39"/>
  </w:style>
  <w:style w:type="paragraph" w:styleId="a9">
    <w:name w:val="footer"/>
    <w:basedOn w:val="a"/>
    <w:link w:val="aa"/>
    <w:rsid w:val="00923D3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923D39"/>
  </w:style>
  <w:style w:type="character" w:styleId="ab">
    <w:name w:val="Hyperlink"/>
    <w:basedOn w:val="a0"/>
    <w:uiPriority w:val="99"/>
    <w:unhideWhenUsed/>
    <w:rsid w:val="001D087F"/>
    <w:rPr>
      <w:color w:val="0000FF"/>
      <w:u w:val="single"/>
    </w:rPr>
  </w:style>
  <w:style w:type="character" w:styleId="ac">
    <w:name w:val="FollowedHyperlink"/>
    <w:basedOn w:val="a0"/>
    <w:uiPriority w:val="99"/>
    <w:unhideWhenUsed/>
    <w:rsid w:val="001D087F"/>
    <w:rPr>
      <w:color w:val="800080"/>
      <w:u w:val="single"/>
    </w:rPr>
  </w:style>
  <w:style w:type="paragraph" w:customStyle="1" w:styleId="font5">
    <w:name w:val="font5"/>
    <w:basedOn w:val="a"/>
    <w:rsid w:val="001D087F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6">
    <w:name w:val="xl66"/>
    <w:basedOn w:val="a"/>
    <w:rsid w:val="001D087F"/>
    <w:pP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67">
    <w:name w:val="xl6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8">
    <w:name w:val="xl6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9">
    <w:name w:val="xl6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0">
    <w:name w:val="xl7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a"/>
    <w:rsid w:val="001D087F"/>
    <w:pP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72">
    <w:name w:val="xl7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73">
    <w:name w:val="xl7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4">
    <w:name w:val="xl7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5">
    <w:name w:val="xl7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6">
    <w:name w:val="xl7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7">
    <w:name w:val="xl7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8">
    <w:name w:val="xl7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sz w:val="24"/>
      <w:szCs w:val="24"/>
    </w:rPr>
  </w:style>
  <w:style w:type="paragraph" w:customStyle="1" w:styleId="xl79">
    <w:name w:val="xl7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sz w:val="24"/>
      <w:szCs w:val="24"/>
    </w:rPr>
  </w:style>
  <w:style w:type="paragraph" w:customStyle="1" w:styleId="xl80">
    <w:name w:val="xl8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1">
    <w:name w:val="xl8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82">
    <w:name w:val="xl8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83">
    <w:name w:val="xl83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4">
    <w:name w:val="xl8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85">
    <w:name w:val="xl85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86">
    <w:name w:val="xl8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87">
    <w:name w:val="xl8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8">
    <w:name w:val="xl88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sz w:val="24"/>
      <w:szCs w:val="24"/>
    </w:rPr>
  </w:style>
  <w:style w:type="paragraph" w:customStyle="1" w:styleId="xl89">
    <w:name w:val="xl8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0">
    <w:name w:val="xl90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4"/>
      <w:szCs w:val="24"/>
    </w:rPr>
  </w:style>
  <w:style w:type="paragraph" w:customStyle="1" w:styleId="xl91">
    <w:name w:val="xl91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i/>
      <w:iCs/>
      <w:sz w:val="24"/>
      <w:szCs w:val="24"/>
    </w:rPr>
  </w:style>
  <w:style w:type="paragraph" w:customStyle="1" w:styleId="xl92">
    <w:name w:val="xl92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i/>
      <w:iCs/>
      <w:sz w:val="24"/>
      <w:szCs w:val="24"/>
    </w:rPr>
  </w:style>
  <w:style w:type="paragraph" w:customStyle="1" w:styleId="xl93">
    <w:name w:val="xl93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4"/>
      <w:szCs w:val="24"/>
    </w:rPr>
  </w:style>
  <w:style w:type="paragraph" w:customStyle="1" w:styleId="xl94">
    <w:name w:val="xl94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95">
    <w:name w:val="xl95"/>
    <w:basedOn w:val="a"/>
    <w:rsid w:val="001D087F"/>
    <w:pPr>
      <w:spacing w:before="100" w:beforeAutospacing="1" w:after="100" w:afterAutospacing="1"/>
      <w:jc w:val="right"/>
      <w:textAlignment w:val="center"/>
    </w:pPr>
    <w:rPr>
      <w:b/>
      <w:bCs/>
      <w:i/>
      <w:iCs/>
      <w:sz w:val="24"/>
      <w:szCs w:val="24"/>
    </w:rPr>
  </w:style>
  <w:style w:type="paragraph" w:customStyle="1" w:styleId="xl96">
    <w:name w:val="xl96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  <w:sz w:val="24"/>
      <w:szCs w:val="24"/>
    </w:rPr>
  </w:style>
  <w:style w:type="paragraph" w:customStyle="1" w:styleId="xl97">
    <w:name w:val="xl97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</w:rPr>
  </w:style>
  <w:style w:type="paragraph" w:customStyle="1" w:styleId="xl98">
    <w:name w:val="xl98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99">
    <w:name w:val="xl99"/>
    <w:basedOn w:val="a"/>
    <w:rsid w:val="001D087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0">
    <w:name w:val="xl100"/>
    <w:basedOn w:val="a"/>
    <w:rsid w:val="001D087F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01">
    <w:name w:val="xl101"/>
    <w:basedOn w:val="a"/>
    <w:rsid w:val="001D087F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2">
    <w:name w:val="xl102"/>
    <w:basedOn w:val="a"/>
    <w:rsid w:val="001D087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3">
    <w:name w:val="xl103"/>
    <w:basedOn w:val="a"/>
    <w:rsid w:val="001D087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4">
    <w:name w:val="xl104"/>
    <w:basedOn w:val="a"/>
    <w:rsid w:val="001D087F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5">
    <w:name w:val="xl105"/>
    <w:basedOn w:val="a"/>
    <w:rsid w:val="001D087F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6">
    <w:name w:val="xl106"/>
    <w:basedOn w:val="a"/>
    <w:rsid w:val="001D087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7">
    <w:name w:val="xl107"/>
    <w:basedOn w:val="a"/>
    <w:rsid w:val="001D087F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8">
    <w:name w:val="xl108"/>
    <w:basedOn w:val="a"/>
    <w:rsid w:val="001D087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09">
    <w:name w:val="xl109"/>
    <w:basedOn w:val="a"/>
    <w:rsid w:val="001D087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0">
    <w:name w:val="xl110"/>
    <w:basedOn w:val="a"/>
    <w:rsid w:val="001D087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1">
    <w:name w:val="xl111"/>
    <w:basedOn w:val="a"/>
    <w:rsid w:val="001D087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2">
    <w:name w:val="xl112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3">
    <w:name w:val="xl113"/>
    <w:basedOn w:val="a"/>
    <w:rsid w:val="001C51A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65">
    <w:name w:val="xl65"/>
    <w:basedOn w:val="a"/>
    <w:rsid w:val="001C51AE"/>
    <w:pPr>
      <w:spacing w:before="100" w:beforeAutospacing="1" w:after="100" w:afterAutospacing="1"/>
    </w:pPr>
    <w:rPr>
      <w:b/>
      <w:bCs/>
      <w:color w:val="FF0000"/>
      <w:sz w:val="24"/>
      <w:szCs w:val="24"/>
    </w:rPr>
  </w:style>
  <w:style w:type="paragraph" w:customStyle="1" w:styleId="xl114">
    <w:name w:val="xl114"/>
    <w:basedOn w:val="a"/>
    <w:rsid w:val="001C51AE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5">
    <w:name w:val="xl115"/>
    <w:basedOn w:val="a"/>
    <w:rsid w:val="001C51AE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6">
    <w:name w:val="xl116"/>
    <w:basedOn w:val="a"/>
    <w:rsid w:val="001C51AE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117">
    <w:name w:val="xl117"/>
    <w:basedOn w:val="a"/>
    <w:rsid w:val="001C51AE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118">
    <w:name w:val="xl118"/>
    <w:basedOn w:val="a"/>
    <w:rsid w:val="001C51A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1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0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29</Pages>
  <Words>6675</Words>
  <Characters>38054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44640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Сотрудник X</dc:creator>
  <cp:lastModifiedBy>Сервер</cp:lastModifiedBy>
  <cp:revision>2</cp:revision>
  <cp:lastPrinted>2023-06-15T08:19:00Z</cp:lastPrinted>
  <dcterms:created xsi:type="dcterms:W3CDTF">2025-09-04T08:08:00Z</dcterms:created>
  <dcterms:modified xsi:type="dcterms:W3CDTF">2025-09-04T08:08:00Z</dcterms:modified>
</cp:coreProperties>
</file>