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Default="00492D79" w:rsidP="00492D79">
            <w:pPr>
              <w:jc w:val="center"/>
            </w:pPr>
            <w:r w:rsidRPr="00492D79">
              <w:rPr>
                <w:sz w:val="28"/>
                <w:szCs w:val="36"/>
              </w:rPr>
              <w:t xml:space="preserve">МКУ </w:t>
            </w:r>
            <w:r w:rsidR="008E1345" w:rsidRPr="00492D79">
              <w:rPr>
                <w:sz w:val="28"/>
                <w:szCs w:val="36"/>
              </w:rPr>
              <w:t xml:space="preserve">АДМИНИСТРАЦИЯ </w:t>
            </w:r>
            <w:r w:rsidRPr="00492D79">
              <w:rPr>
                <w:sz w:val="28"/>
                <w:szCs w:val="36"/>
              </w:rPr>
              <w:t>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8E1345">
            <w:pPr>
              <w:jc w:val="center"/>
            </w:pPr>
            <w:r w:rsidRPr="00492D79">
              <w:rPr>
                <w:sz w:val="28"/>
                <w:szCs w:val="32"/>
              </w:rPr>
              <w:t>ПОСТАНОВЛЕНИЕ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AD0567" w:rsidRPr="00A35AC5" w:rsidRDefault="007F40E5" w:rsidP="00EF3114">
            <w:pPr>
              <w:jc w:val="center"/>
              <w:rPr>
                <w:sz w:val="28"/>
                <w:szCs w:val="28"/>
              </w:rPr>
            </w:pPr>
            <w:r>
              <w:rPr>
                <w:sz w:val="28"/>
                <w:szCs w:val="28"/>
              </w:rPr>
              <w:t>04.03.2025</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7F40E5" w:rsidP="008E1345">
            <w:pPr>
              <w:jc w:val="center"/>
              <w:rPr>
                <w:sz w:val="28"/>
                <w:szCs w:val="28"/>
              </w:rPr>
            </w:pPr>
            <w:r>
              <w:rPr>
                <w:sz w:val="28"/>
                <w:szCs w:val="28"/>
              </w:rPr>
              <w:t>19</w:t>
            </w: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AD0567" w:rsidRPr="008F0A30" w:rsidRDefault="00CF39D2" w:rsidP="009130C0">
            <w:pPr>
              <w:pStyle w:val="ConsPlusTitle"/>
              <w:ind w:firstLine="707"/>
              <w:jc w:val="both"/>
              <w:rPr>
                <w:rFonts w:ascii="Times New Roman" w:hAnsi="Times New Roman" w:cs="Times New Roman"/>
                <w:b w:val="0"/>
                <w:color w:val="FF0000"/>
                <w:sz w:val="24"/>
                <w:szCs w:val="24"/>
              </w:rPr>
            </w:pPr>
            <w:r>
              <w:rPr>
                <w:rFonts w:ascii="Times New Roman" w:hAnsi="Times New Roman" w:cs="Times New Roman"/>
                <w:b w:val="0"/>
                <w:bCs/>
                <w:sz w:val="24"/>
                <w:szCs w:val="24"/>
              </w:rPr>
              <w:t>О внесении изменений в Постановление МКУ Администрация Парбигского сельского поселения от 28.03.2024 № 34 «</w:t>
            </w:r>
            <w:r w:rsidR="008F0A30" w:rsidRPr="008F0A30">
              <w:rPr>
                <w:rFonts w:ascii="Times New Roman" w:hAnsi="Times New Roman" w:cs="Times New Roman"/>
                <w:b w:val="0"/>
                <w:bCs/>
                <w:sz w:val="24"/>
                <w:szCs w:val="24"/>
              </w:rPr>
              <w:t>Об утверждении муниципальной программы «</w:t>
            </w:r>
            <w:r w:rsidR="009130C0">
              <w:rPr>
                <w:rFonts w:ascii="Times New Roman" w:hAnsi="Times New Roman" w:cs="Times New Roman"/>
                <w:b w:val="0"/>
                <w:bCs/>
                <w:sz w:val="24"/>
                <w:szCs w:val="24"/>
              </w:rPr>
              <w:t>Реализация проекта</w:t>
            </w:r>
            <w:r w:rsidR="008F0A30" w:rsidRPr="008F0A30">
              <w:rPr>
                <w:rFonts w:ascii="Times New Roman" w:hAnsi="Times New Roman" w:cs="Times New Roman"/>
                <w:b w:val="0"/>
                <w:bCs/>
                <w:sz w:val="24"/>
                <w:szCs w:val="24"/>
              </w:rPr>
              <w:t xml:space="preserve"> </w:t>
            </w:r>
            <w:r w:rsidR="009130C0">
              <w:rPr>
                <w:rFonts w:ascii="Times New Roman" w:hAnsi="Times New Roman" w:cs="Times New Roman"/>
                <w:b w:val="0"/>
                <w:bCs/>
                <w:sz w:val="24"/>
                <w:szCs w:val="24"/>
              </w:rPr>
              <w:t xml:space="preserve">«Инициативное </w:t>
            </w:r>
            <w:proofErr w:type="spellStart"/>
            <w:r w:rsidR="009130C0">
              <w:rPr>
                <w:rFonts w:ascii="Times New Roman" w:hAnsi="Times New Roman" w:cs="Times New Roman"/>
                <w:b w:val="0"/>
                <w:bCs/>
                <w:sz w:val="24"/>
                <w:szCs w:val="24"/>
              </w:rPr>
              <w:t>бюджетирование</w:t>
            </w:r>
            <w:proofErr w:type="spellEnd"/>
            <w:r w:rsidR="008F0A30" w:rsidRPr="008F0A30">
              <w:rPr>
                <w:rFonts w:ascii="Times New Roman" w:hAnsi="Times New Roman" w:cs="Times New Roman"/>
                <w:b w:val="0"/>
                <w:bCs/>
                <w:sz w:val="24"/>
                <w:szCs w:val="24"/>
              </w:rPr>
              <w:t xml:space="preserve"> на территории Парбигского сельского поселения</w:t>
            </w:r>
            <w:r w:rsidR="009130C0">
              <w:rPr>
                <w:rFonts w:ascii="Times New Roman" w:hAnsi="Times New Roman" w:cs="Times New Roman"/>
                <w:b w:val="0"/>
                <w:bCs/>
                <w:sz w:val="24"/>
                <w:szCs w:val="24"/>
              </w:rPr>
              <w:t xml:space="preserve"> на 2024-2026 годы</w:t>
            </w:r>
            <w:r w:rsidR="008F0A30" w:rsidRPr="008F0A30">
              <w:rPr>
                <w:rFonts w:ascii="Times New Roman" w:hAnsi="Times New Roman" w:cs="Times New Roman"/>
                <w:b w:val="0"/>
                <w:bCs/>
                <w:sz w:val="24"/>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 w:val="24"/>
                <w:szCs w:val="24"/>
              </w:rPr>
            </w:pPr>
          </w:p>
          <w:p w:rsidR="00CD1947" w:rsidRPr="00CF39D2" w:rsidRDefault="00CF39D2" w:rsidP="00CF39D2">
            <w:pPr>
              <w:ind w:firstLine="707"/>
              <w:jc w:val="both"/>
              <w:rPr>
                <w:sz w:val="24"/>
              </w:rPr>
            </w:pPr>
            <w:proofErr w:type="gramStart"/>
            <w:r w:rsidRPr="00CF39D2">
              <w:rPr>
                <w:sz w:val="24"/>
              </w:rPr>
              <w:t>В связи с необходимостью корректировки программных мероприятий и их финансирования, на основании п</w:t>
            </w:r>
            <w:r w:rsidR="009130C0" w:rsidRPr="00CF39D2">
              <w:rPr>
                <w:sz w:val="24"/>
              </w:rPr>
              <w:t>остановлением администрации Парбигского сельского поселения от 08.04.2022 № 45а «Об установлении Порядка принятия решений о разработке муниципальных программ муниципального образования «Парбигское сельское поселение», их формирования, реализации и оценки эффективности», руководствуясь Уставом муниципального образования «Парбигское сельское поселение» Бакчарского района Томской области,</w:t>
            </w:r>
            <w:proofErr w:type="gramEnd"/>
          </w:p>
          <w:p w:rsidR="00CD1947" w:rsidRPr="000C6579" w:rsidRDefault="00CD1947" w:rsidP="00CD1947">
            <w:pPr>
              <w:jc w:val="both"/>
              <w:rPr>
                <w:sz w:val="24"/>
                <w:szCs w:val="24"/>
              </w:rPr>
            </w:pPr>
          </w:p>
          <w:p w:rsidR="00CD1947" w:rsidRPr="00E52098" w:rsidRDefault="00CD1947" w:rsidP="00CD1947">
            <w:pPr>
              <w:jc w:val="both"/>
              <w:rPr>
                <w:sz w:val="28"/>
                <w:szCs w:val="28"/>
              </w:rPr>
            </w:pPr>
            <w:r w:rsidRPr="00E52098">
              <w:rPr>
                <w:sz w:val="28"/>
                <w:szCs w:val="28"/>
              </w:rPr>
              <w:t>ПОСТАНОВЛЯЮ:</w:t>
            </w:r>
          </w:p>
          <w:p w:rsidR="00CD1947" w:rsidRPr="000C6579" w:rsidRDefault="00CD1947" w:rsidP="00CD1947">
            <w:pPr>
              <w:jc w:val="both"/>
              <w:rPr>
                <w:sz w:val="24"/>
                <w:szCs w:val="24"/>
              </w:rPr>
            </w:pPr>
          </w:p>
          <w:p w:rsidR="00306111" w:rsidRPr="00CF39D2" w:rsidRDefault="00CF39D2" w:rsidP="00306111">
            <w:pPr>
              <w:pStyle w:val="a8"/>
              <w:numPr>
                <w:ilvl w:val="0"/>
                <w:numId w:val="10"/>
              </w:numPr>
              <w:tabs>
                <w:tab w:val="left" w:pos="993"/>
              </w:tabs>
              <w:ind w:left="0" w:firstLine="707"/>
              <w:jc w:val="both"/>
              <w:rPr>
                <w:sz w:val="24"/>
                <w:szCs w:val="24"/>
              </w:rPr>
            </w:pPr>
            <w:r>
              <w:rPr>
                <w:sz w:val="24"/>
                <w:szCs w:val="24"/>
              </w:rPr>
              <w:t xml:space="preserve">Внести изменения </w:t>
            </w:r>
            <w:r w:rsidRPr="00CF39D2">
              <w:rPr>
                <w:bCs/>
                <w:sz w:val="24"/>
                <w:szCs w:val="24"/>
              </w:rPr>
              <w:t>в Постановление МКУ Администрация Парбигского сельского поселения от 28.03.2024 № 34</w:t>
            </w:r>
            <w:r>
              <w:rPr>
                <w:b/>
                <w:bCs/>
                <w:sz w:val="24"/>
                <w:szCs w:val="24"/>
              </w:rPr>
              <w:t xml:space="preserve"> «</w:t>
            </w:r>
            <w:r w:rsidRPr="008F0A30">
              <w:rPr>
                <w:bCs/>
                <w:sz w:val="24"/>
                <w:szCs w:val="24"/>
              </w:rPr>
              <w:t>Об утверждении муниципальной программы «</w:t>
            </w:r>
            <w:r>
              <w:rPr>
                <w:bCs/>
                <w:sz w:val="24"/>
                <w:szCs w:val="24"/>
              </w:rPr>
              <w:t>Реализация проекта</w:t>
            </w:r>
            <w:r w:rsidRPr="008F0A30">
              <w:rPr>
                <w:bCs/>
                <w:sz w:val="24"/>
                <w:szCs w:val="24"/>
              </w:rPr>
              <w:t xml:space="preserve"> </w:t>
            </w:r>
            <w:r>
              <w:rPr>
                <w:bCs/>
                <w:sz w:val="24"/>
                <w:szCs w:val="24"/>
              </w:rPr>
              <w:t xml:space="preserve">«Инициативное </w:t>
            </w:r>
            <w:proofErr w:type="spellStart"/>
            <w:r>
              <w:rPr>
                <w:bCs/>
                <w:sz w:val="24"/>
                <w:szCs w:val="24"/>
              </w:rPr>
              <w:t>бюджетирование</w:t>
            </w:r>
            <w:proofErr w:type="spellEnd"/>
            <w:r w:rsidRPr="008F0A30">
              <w:rPr>
                <w:bCs/>
                <w:sz w:val="24"/>
                <w:szCs w:val="24"/>
              </w:rPr>
              <w:t xml:space="preserve"> на территории Парбигского сельского поселения</w:t>
            </w:r>
            <w:r>
              <w:rPr>
                <w:bCs/>
                <w:sz w:val="24"/>
                <w:szCs w:val="24"/>
              </w:rPr>
              <w:t xml:space="preserve"> на 2024-2026 годы</w:t>
            </w:r>
            <w:r w:rsidRPr="008F0A30">
              <w:rPr>
                <w:bCs/>
                <w:sz w:val="24"/>
                <w:szCs w:val="24"/>
              </w:rPr>
              <w:t>»</w:t>
            </w:r>
            <w:r>
              <w:rPr>
                <w:b/>
                <w:bCs/>
                <w:sz w:val="24"/>
                <w:szCs w:val="24"/>
              </w:rPr>
              <w:t>:</w:t>
            </w:r>
          </w:p>
          <w:p w:rsidR="00D70CA4" w:rsidRPr="00D70CA4" w:rsidRDefault="00D70CA4" w:rsidP="00D70CA4">
            <w:pPr>
              <w:ind w:firstLine="707"/>
              <w:jc w:val="both"/>
              <w:rPr>
                <w:sz w:val="24"/>
              </w:rPr>
            </w:pPr>
            <w:r w:rsidRPr="00D70CA4">
              <w:rPr>
                <w:sz w:val="24"/>
              </w:rPr>
              <w:t>1.1. Раздел «Прогнозируемые объемы и источники финансирования программы» паспорта программы изложить в следующей редакции:</w:t>
            </w: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9"/>
              <w:gridCol w:w="1701"/>
              <w:gridCol w:w="1417"/>
              <w:gridCol w:w="1418"/>
              <w:gridCol w:w="1417"/>
              <w:gridCol w:w="1418"/>
              <w:gridCol w:w="992"/>
            </w:tblGrid>
            <w:tr w:rsidR="00D70CA4" w:rsidRPr="00233261" w:rsidTr="00D70CA4">
              <w:trPr>
                <w:trHeight w:val="134"/>
              </w:trPr>
              <w:tc>
                <w:tcPr>
                  <w:tcW w:w="1269" w:type="dxa"/>
                  <w:vMerge w:val="restart"/>
                </w:tcPr>
                <w:p w:rsidR="00D70CA4" w:rsidRPr="00233261" w:rsidRDefault="00D70CA4" w:rsidP="00593F7B">
                  <w:pPr>
                    <w:jc w:val="both"/>
                    <w:rPr>
                      <w:sz w:val="24"/>
                      <w:szCs w:val="24"/>
                    </w:rPr>
                  </w:pPr>
                  <w:r w:rsidRPr="00233261">
                    <w:rPr>
                      <w:color w:val="000000"/>
                      <w:sz w:val="24"/>
                      <w:szCs w:val="24"/>
                    </w:rPr>
                    <w:t>Прогнозируемые объемы и источники финансирования программы</w:t>
                  </w:r>
                </w:p>
              </w:tc>
              <w:tc>
                <w:tcPr>
                  <w:tcW w:w="3118" w:type="dxa"/>
                  <w:gridSpan w:val="2"/>
                </w:tcPr>
                <w:p w:rsidR="00D70CA4" w:rsidRPr="0082404D" w:rsidRDefault="00D70CA4" w:rsidP="00593F7B">
                  <w:pPr>
                    <w:widowControl w:val="0"/>
                    <w:autoSpaceDE w:val="0"/>
                    <w:autoSpaceDN w:val="0"/>
                    <w:adjustRightInd w:val="0"/>
                    <w:jc w:val="center"/>
                    <w:rPr>
                      <w:sz w:val="24"/>
                      <w:szCs w:val="24"/>
                    </w:rPr>
                  </w:pPr>
                  <w:r w:rsidRPr="0082404D">
                    <w:rPr>
                      <w:sz w:val="24"/>
                      <w:szCs w:val="24"/>
                    </w:rPr>
                    <w:t>Источники</w:t>
                  </w:r>
                </w:p>
              </w:tc>
              <w:tc>
                <w:tcPr>
                  <w:tcW w:w="1418" w:type="dxa"/>
                </w:tcPr>
                <w:p w:rsidR="00D70CA4" w:rsidRPr="0082404D" w:rsidRDefault="00D70CA4" w:rsidP="00593F7B">
                  <w:pPr>
                    <w:widowControl w:val="0"/>
                    <w:autoSpaceDE w:val="0"/>
                    <w:autoSpaceDN w:val="0"/>
                    <w:adjustRightInd w:val="0"/>
                    <w:jc w:val="center"/>
                    <w:rPr>
                      <w:sz w:val="24"/>
                      <w:szCs w:val="24"/>
                    </w:rPr>
                  </w:pPr>
                  <w:r w:rsidRPr="0082404D">
                    <w:rPr>
                      <w:sz w:val="24"/>
                      <w:szCs w:val="24"/>
                    </w:rPr>
                    <w:t>Всего</w:t>
                  </w:r>
                </w:p>
              </w:tc>
              <w:tc>
                <w:tcPr>
                  <w:tcW w:w="1417" w:type="dxa"/>
                </w:tcPr>
                <w:p w:rsidR="00D70CA4" w:rsidRPr="0082404D" w:rsidRDefault="00D70CA4" w:rsidP="00593F7B">
                  <w:pPr>
                    <w:widowControl w:val="0"/>
                    <w:autoSpaceDE w:val="0"/>
                    <w:autoSpaceDN w:val="0"/>
                    <w:adjustRightInd w:val="0"/>
                    <w:jc w:val="center"/>
                    <w:rPr>
                      <w:sz w:val="24"/>
                      <w:szCs w:val="24"/>
                    </w:rPr>
                  </w:pPr>
                  <w:r w:rsidRPr="0082404D">
                    <w:rPr>
                      <w:sz w:val="24"/>
                      <w:szCs w:val="24"/>
                    </w:rPr>
                    <w:t>2024</w:t>
                  </w:r>
                </w:p>
              </w:tc>
              <w:tc>
                <w:tcPr>
                  <w:tcW w:w="1418" w:type="dxa"/>
                </w:tcPr>
                <w:p w:rsidR="00D70CA4" w:rsidRPr="0082404D" w:rsidRDefault="00D70CA4" w:rsidP="00593F7B">
                  <w:pPr>
                    <w:widowControl w:val="0"/>
                    <w:autoSpaceDE w:val="0"/>
                    <w:autoSpaceDN w:val="0"/>
                    <w:adjustRightInd w:val="0"/>
                    <w:jc w:val="center"/>
                    <w:rPr>
                      <w:sz w:val="24"/>
                      <w:szCs w:val="24"/>
                    </w:rPr>
                  </w:pPr>
                  <w:r w:rsidRPr="0082404D">
                    <w:rPr>
                      <w:sz w:val="24"/>
                      <w:szCs w:val="24"/>
                    </w:rPr>
                    <w:t>2025</w:t>
                  </w:r>
                </w:p>
              </w:tc>
              <w:tc>
                <w:tcPr>
                  <w:tcW w:w="992" w:type="dxa"/>
                </w:tcPr>
                <w:p w:rsidR="00D70CA4" w:rsidRPr="0082404D" w:rsidRDefault="00D70CA4" w:rsidP="00593F7B">
                  <w:pPr>
                    <w:widowControl w:val="0"/>
                    <w:autoSpaceDE w:val="0"/>
                    <w:autoSpaceDN w:val="0"/>
                    <w:adjustRightInd w:val="0"/>
                    <w:jc w:val="center"/>
                    <w:rPr>
                      <w:sz w:val="24"/>
                      <w:szCs w:val="24"/>
                    </w:rPr>
                  </w:pPr>
                  <w:r w:rsidRPr="0082404D">
                    <w:rPr>
                      <w:sz w:val="24"/>
                      <w:szCs w:val="24"/>
                    </w:rPr>
                    <w:t>2026</w:t>
                  </w:r>
                </w:p>
              </w:tc>
            </w:tr>
            <w:tr w:rsidR="00D70CA4" w:rsidRPr="00233261" w:rsidTr="00D70CA4">
              <w:trPr>
                <w:trHeight w:val="131"/>
              </w:trPr>
              <w:tc>
                <w:tcPr>
                  <w:tcW w:w="1269" w:type="dxa"/>
                  <w:vMerge/>
                </w:tcPr>
                <w:p w:rsidR="00D70CA4" w:rsidRPr="00233261" w:rsidRDefault="00D70CA4" w:rsidP="00593F7B">
                  <w:pPr>
                    <w:jc w:val="both"/>
                    <w:rPr>
                      <w:color w:val="000000"/>
                      <w:sz w:val="24"/>
                      <w:szCs w:val="24"/>
                    </w:rPr>
                  </w:pPr>
                </w:p>
              </w:tc>
              <w:tc>
                <w:tcPr>
                  <w:tcW w:w="3118" w:type="dxa"/>
                  <w:gridSpan w:val="2"/>
                </w:tcPr>
                <w:p w:rsidR="00D70CA4" w:rsidRPr="0082404D" w:rsidRDefault="00D70CA4" w:rsidP="00593F7B">
                  <w:pPr>
                    <w:widowControl w:val="0"/>
                    <w:autoSpaceDE w:val="0"/>
                    <w:autoSpaceDN w:val="0"/>
                    <w:adjustRightInd w:val="0"/>
                    <w:rPr>
                      <w:sz w:val="24"/>
                      <w:szCs w:val="24"/>
                    </w:rPr>
                  </w:pPr>
                  <w:r w:rsidRPr="0082404D">
                    <w:rPr>
                      <w:sz w:val="24"/>
                      <w:szCs w:val="24"/>
                    </w:rPr>
                    <w:t>федеральный бюджет (по согласованию (прогноз))</w:t>
                  </w:r>
                </w:p>
              </w:tc>
              <w:tc>
                <w:tcPr>
                  <w:tcW w:w="1418"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c>
                <w:tcPr>
                  <w:tcW w:w="1418"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r w:rsidR="00D70CA4" w:rsidRPr="00233261" w:rsidTr="00D70CA4">
              <w:trPr>
                <w:trHeight w:val="131"/>
              </w:trPr>
              <w:tc>
                <w:tcPr>
                  <w:tcW w:w="1269" w:type="dxa"/>
                  <w:vMerge/>
                </w:tcPr>
                <w:p w:rsidR="00D70CA4" w:rsidRPr="00233261" w:rsidRDefault="00D70CA4" w:rsidP="00593F7B">
                  <w:pPr>
                    <w:jc w:val="both"/>
                    <w:rPr>
                      <w:color w:val="000000"/>
                      <w:sz w:val="24"/>
                      <w:szCs w:val="24"/>
                    </w:rPr>
                  </w:pPr>
                </w:p>
              </w:tc>
              <w:tc>
                <w:tcPr>
                  <w:tcW w:w="3118" w:type="dxa"/>
                  <w:gridSpan w:val="2"/>
                </w:tcPr>
                <w:p w:rsidR="00D70CA4" w:rsidRPr="0082404D" w:rsidRDefault="00D70CA4" w:rsidP="00593F7B">
                  <w:pPr>
                    <w:widowControl w:val="0"/>
                    <w:autoSpaceDE w:val="0"/>
                    <w:autoSpaceDN w:val="0"/>
                    <w:adjustRightInd w:val="0"/>
                    <w:rPr>
                      <w:sz w:val="24"/>
                      <w:szCs w:val="24"/>
                    </w:rPr>
                  </w:pPr>
                  <w:r w:rsidRPr="0082404D">
                    <w:rPr>
                      <w:sz w:val="24"/>
                      <w:szCs w:val="24"/>
                    </w:rPr>
                    <w:t>областной бюджет</w:t>
                  </w:r>
                </w:p>
              </w:tc>
              <w:tc>
                <w:tcPr>
                  <w:tcW w:w="1418" w:type="dxa"/>
                </w:tcPr>
                <w:p w:rsidR="00D70CA4" w:rsidRPr="00F01528" w:rsidRDefault="00F01528" w:rsidP="00593F7B">
                  <w:pPr>
                    <w:widowControl w:val="0"/>
                    <w:autoSpaceDE w:val="0"/>
                    <w:autoSpaceDN w:val="0"/>
                    <w:adjustRightInd w:val="0"/>
                    <w:jc w:val="both"/>
                    <w:rPr>
                      <w:sz w:val="24"/>
                      <w:szCs w:val="24"/>
                    </w:rPr>
                  </w:pPr>
                  <w:r w:rsidRPr="00F01528">
                    <w:rPr>
                      <w:sz w:val="24"/>
                      <w:szCs w:val="24"/>
                    </w:rPr>
                    <w:t>2332,8262</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995,54</w:t>
                  </w:r>
                </w:p>
              </w:tc>
              <w:tc>
                <w:tcPr>
                  <w:tcW w:w="1418" w:type="dxa"/>
                </w:tcPr>
                <w:p w:rsidR="00D70CA4" w:rsidRPr="00E44B44" w:rsidRDefault="00E44B44" w:rsidP="00593F7B">
                  <w:pPr>
                    <w:widowControl w:val="0"/>
                    <w:autoSpaceDE w:val="0"/>
                    <w:autoSpaceDN w:val="0"/>
                    <w:adjustRightInd w:val="0"/>
                    <w:jc w:val="both"/>
                    <w:rPr>
                      <w:sz w:val="24"/>
                      <w:szCs w:val="24"/>
                    </w:rPr>
                  </w:pPr>
                  <w:r w:rsidRPr="00E44B44">
                    <w:rPr>
                      <w:sz w:val="24"/>
                      <w:szCs w:val="24"/>
                    </w:rPr>
                    <w:t>1337,2862</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r w:rsidR="00D70CA4" w:rsidRPr="00233261" w:rsidTr="00D70CA4">
              <w:trPr>
                <w:trHeight w:val="154"/>
              </w:trPr>
              <w:tc>
                <w:tcPr>
                  <w:tcW w:w="1269" w:type="dxa"/>
                  <w:vMerge/>
                </w:tcPr>
                <w:p w:rsidR="00D70CA4" w:rsidRPr="00233261" w:rsidRDefault="00D70CA4" w:rsidP="00593F7B">
                  <w:pPr>
                    <w:jc w:val="both"/>
                    <w:rPr>
                      <w:color w:val="000000"/>
                      <w:sz w:val="24"/>
                      <w:szCs w:val="24"/>
                    </w:rPr>
                  </w:pPr>
                </w:p>
              </w:tc>
              <w:tc>
                <w:tcPr>
                  <w:tcW w:w="1701" w:type="dxa"/>
                  <w:vMerge w:val="restart"/>
                </w:tcPr>
                <w:p w:rsidR="00D70CA4" w:rsidRPr="0082404D" w:rsidRDefault="00D70CA4" w:rsidP="00593F7B">
                  <w:pPr>
                    <w:widowControl w:val="0"/>
                    <w:autoSpaceDE w:val="0"/>
                    <w:autoSpaceDN w:val="0"/>
                    <w:adjustRightInd w:val="0"/>
                    <w:rPr>
                      <w:sz w:val="24"/>
                      <w:szCs w:val="24"/>
                    </w:rPr>
                  </w:pPr>
                  <w:r w:rsidRPr="0082404D">
                    <w:rPr>
                      <w:sz w:val="24"/>
                      <w:szCs w:val="24"/>
                    </w:rPr>
                    <w:t>местные бюджеты (по согласованию (прогноз))</w:t>
                  </w:r>
                </w:p>
              </w:tc>
              <w:tc>
                <w:tcPr>
                  <w:tcW w:w="1417" w:type="dxa"/>
                </w:tcPr>
                <w:p w:rsidR="00D70CA4" w:rsidRPr="0082404D" w:rsidRDefault="00D70CA4" w:rsidP="00593F7B">
                  <w:pPr>
                    <w:pStyle w:val="ConsPlusNormal"/>
                    <w:ind w:firstLine="0"/>
                    <w:rPr>
                      <w:rFonts w:ascii="Times New Roman" w:hAnsi="Times New Roman" w:cs="Times New Roman"/>
                      <w:sz w:val="24"/>
                      <w:szCs w:val="24"/>
                    </w:rPr>
                  </w:pPr>
                  <w:r w:rsidRPr="0082404D">
                    <w:rPr>
                      <w:rFonts w:ascii="Times New Roman" w:hAnsi="Times New Roman" w:cs="Times New Roman"/>
                      <w:sz w:val="24"/>
                      <w:szCs w:val="24"/>
                    </w:rPr>
                    <w:t>районный</w:t>
                  </w:r>
                </w:p>
              </w:tc>
              <w:tc>
                <w:tcPr>
                  <w:tcW w:w="1418" w:type="dxa"/>
                </w:tcPr>
                <w:p w:rsidR="00D70CA4" w:rsidRPr="00F01528" w:rsidRDefault="00F01528" w:rsidP="00593F7B">
                  <w:pPr>
                    <w:widowControl w:val="0"/>
                    <w:autoSpaceDE w:val="0"/>
                    <w:autoSpaceDN w:val="0"/>
                    <w:adjustRightInd w:val="0"/>
                    <w:jc w:val="both"/>
                    <w:rPr>
                      <w:sz w:val="24"/>
                      <w:szCs w:val="24"/>
                    </w:rPr>
                  </w:pPr>
                  <w:r w:rsidRPr="00F01528">
                    <w:rPr>
                      <w:sz w:val="24"/>
                      <w:szCs w:val="24"/>
                    </w:rPr>
                    <w:t>0</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c>
                <w:tcPr>
                  <w:tcW w:w="1418" w:type="dxa"/>
                </w:tcPr>
                <w:p w:rsidR="00D70CA4" w:rsidRPr="00E44B44" w:rsidRDefault="00E44B44" w:rsidP="00593F7B">
                  <w:pPr>
                    <w:widowControl w:val="0"/>
                    <w:autoSpaceDE w:val="0"/>
                    <w:autoSpaceDN w:val="0"/>
                    <w:adjustRightInd w:val="0"/>
                    <w:jc w:val="both"/>
                    <w:rPr>
                      <w:sz w:val="24"/>
                      <w:szCs w:val="24"/>
                    </w:rPr>
                  </w:pPr>
                  <w:r w:rsidRPr="00E44B44">
                    <w:rPr>
                      <w:sz w:val="24"/>
                      <w:szCs w:val="24"/>
                    </w:rPr>
                    <w:t>0</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r w:rsidR="00D70CA4" w:rsidRPr="00233261" w:rsidTr="00D70CA4">
              <w:trPr>
                <w:trHeight w:val="153"/>
              </w:trPr>
              <w:tc>
                <w:tcPr>
                  <w:tcW w:w="1269" w:type="dxa"/>
                  <w:vMerge/>
                </w:tcPr>
                <w:p w:rsidR="00D70CA4" w:rsidRPr="00233261" w:rsidRDefault="00D70CA4" w:rsidP="00593F7B">
                  <w:pPr>
                    <w:jc w:val="both"/>
                    <w:rPr>
                      <w:color w:val="000000"/>
                      <w:sz w:val="24"/>
                      <w:szCs w:val="24"/>
                    </w:rPr>
                  </w:pPr>
                </w:p>
              </w:tc>
              <w:tc>
                <w:tcPr>
                  <w:tcW w:w="1701" w:type="dxa"/>
                  <w:vMerge/>
                </w:tcPr>
                <w:p w:rsidR="00D70CA4" w:rsidRPr="0082404D" w:rsidRDefault="00D70CA4" w:rsidP="00593F7B">
                  <w:pPr>
                    <w:widowControl w:val="0"/>
                    <w:autoSpaceDE w:val="0"/>
                    <w:autoSpaceDN w:val="0"/>
                    <w:adjustRightInd w:val="0"/>
                    <w:jc w:val="both"/>
                    <w:rPr>
                      <w:sz w:val="24"/>
                      <w:szCs w:val="24"/>
                    </w:rPr>
                  </w:pPr>
                </w:p>
              </w:tc>
              <w:tc>
                <w:tcPr>
                  <w:tcW w:w="1417" w:type="dxa"/>
                </w:tcPr>
                <w:p w:rsidR="00D70CA4" w:rsidRPr="0082404D" w:rsidRDefault="00D70CA4" w:rsidP="00593F7B">
                  <w:pPr>
                    <w:widowControl w:val="0"/>
                    <w:autoSpaceDE w:val="0"/>
                    <w:autoSpaceDN w:val="0"/>
                    <w:adjustRightInd w:val="0"/>
                    <w:jc w:val="both"/>
                    <w:rPr>
                      <w:sz w:val="24"/>
                      <w:szCs w:val="24"/>
                    </w:rPr>
                  </w:pPr>
                  <w:r w:rsidRPr="0082404D">
                    <w:rPr>
                      <w:sz w:val="24"/>
                      <w:szCs w:val="24"/>
                    </w:rPr>
                    <w:t>сельских поселений</w:t>
                  </w:r>
                </w:p>
              </w:tc>
              <w:tc>
                <w:tcPr>
                  <w:tcW w:w="1418" w:type="dxa"/>
                </w:tcPr>
                <w:p w:rsidR="00D70CA4" w:rsidRPr="00F01528" w:rsidRDefault="00F01528" w:rsidP="00593F7B">
                  <w:pPr>
                    <w:widowControl w:val="0"/>
                    <w:autoSpaceDE w:val="0"/>
                    <w:autoSpaceDN w:val="0"/>
                    <w:adjustRightInd w:val="0"/>
                    <w:jc w:val="both"/>
                    <w:rPr>
                      <w:sz w:val="24"/>
                      <w:szCs w:val="24"/>
                    </w:rPr>
                  </w:pPr>
                  <w:r w:rsidRPr="00F01528">
                    <w:rPr>
                      <w:sz w:val="24"/>
                      <w:szCs w:val="24"/>
                    </w:rPr>
                    <w:t>705,93181</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285,85139</w:t>
                  </w:r>
                </w:p>
              </w:tc>
              <w:tc>
                <w:tcPr>
                  <w:tcW w:w="1418" w:type="dxa"/>
                </w:tcPr>
                <w:p w:rsidR="00D70CA4" w:rsidRPr="00E44B44" w:rsidRDefault="00E44B44" w:rsidP="00593F7B">
                  <w:pPr>
                    <w:widowControl w:val="0"/>
                    <w:autoSpaceDE w:val="0"/>
                    <w:autoSpaceDN w:val="0"/>
                    <w:adjustRightInd w:val="0"/>
                    <w:jc w:val="both"/>
                    <w:rPr>
                      <w:sz w:val="24"/>
                      <w:szCs w:val="24"/>
                    </w:rPr>
                  </w:pPr>
                  <w:r w:rsidRPr="00E44B44">
                    <w:rPr>
                      <w:sz w:val="24"/>
                      <w:szCs w:val="24"/>
                    </w:rPr>
                    <w:t>430,08042</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r w:rsidR="00D70CA4" w:rsidRPr="00233261" w:rsidTr="00D70CA4">
              <w:trPr>
                <w:trHeight w:val="131"/>
              </w:trPr>
              <w:tc>
                <w:tcPr>
                  <w:tcW w:w="1269" w:type="dxa"/>
                  <w:vMerge/>
                </w:tcPr>
                <w:p w:rsidR="00D70CA4" w:rsidRPr="00233261" w:rsidRDefault="00D70CA4" w:rsidP="00593F7B">
                  <w:pPr>
                    <w:jc w:val="both"/>
                    <w:rPr>
                      <w:color w:val="000000"/>
                      <w:sz w:val="24"/>
                      <w:szCs w:val="24"/>
                    </w:rPr>
                  </w:pPr>
                </w:p>
              </w:tc>
              <w:tc>
                <w:tcPr>
                  <w:tcW w:w="3118" w:type="dxa"/>
                  <w:gridSpan w:val="2"/>
                </w:tcPr>
                <w:p w:rsidR="00D70CA4" w:rsidRPr="0082404D" w:rsidRDefault="00D70CA4" w:rsidP="00593F7B">
                  <w:pPr>
                    <w:widowControl w:val="0"/>
                    <w:autoSpaceDE w:val="0"/>
                    <w:autoSpaceDN w:val="0"/>
                    <w:adjustRightInd w:val="0"/>
                    <w:rPr>
                      <w:sz w:val="24"/>
                      <w:szCs w:val="24"/>
                    </w:rPr>
                  </w:pPr>
                  <w:r w:rsidRPr="0082404D">
                    <w:rPr>
                      <w:sz w:val="24"/>
                      <w:szCs w:val="24"/>
                    </w:rPr>
                    <w:t>внебюджетные источники (по согласованию (прогноз))</w:t>
                  </w:r>
                </w:p>
              </w:tc>
              <w:tc>
                <w:tcPr>
                  <w:tcW w:w="1418" w:type="dxa"/>
                </w:tcPr>
                <w:p w:rsidR="00D70CA4" w:rsidRPr="00F01528" w:rsidRDefault="00F01528" w:rsidP="00593F7B">
                  <w:pPr>
                    <w:widowControl w:val="0"/>
                    <w:autoSpaceDE w:val="0"/>
                    <w:autoSpaceDN w:val="0"/>
                    <w:adjustRightInd w:val="0"/>
                    <w:jc w:val="both"/>
                    <w:rPr>
                      <w:sz w:val="24"/>
                      <w:szCs w:val="24"/>
                    </w:rPr>
                  </w:pPr>
                  <w:r w:rsidRPr="00F01528">
                    <w:rPr>
                      <w:sz w:val="24"/>
                      <w:szCs w:val="24"/>
                    </w:rPr>
                    <w:t>628,5125</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286,528</w:t>
                  </w:r>
                </w:p>
              </w:tc>
              <w:tc>
                <w:tcPr>
                  <w:tcW w:w="1418" w:type="dxa"/>
                </w:tcPr>
                <w:p w:rsidR="00D70CA4" w:rsidRPr="00E44B44" w:rsidRDefault="00E44B44" w:rsidP="00593F7B">
                  <w:pPr>
                    <w:widowControl w:val="0"/>
                    <w:autoSpaceDE w:val="0"/>
                    <w:autoSpaceDN w:val="0"/>
                    <w:adjustRightInd w:val="0"/>
                    <w:jc w:val="both"/>
                    <w:rPr>
                      <w:sz w:val="24"/>
                      <w:szCs w:val="24"/>
                    </w:rPr>
                  </w:pPr>
                  <w:r w:rsidRPr="00E44B44">
                    <w:rPr>
                      <w:sz w:val="24"/>
                      <w:szCs w:val="24"/>
                    </w:rPr>
                    <w:t>341,9845</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r w:rsidR="00D70CA4" w:rsidRPr="00233261" w:rsidTr="00D70CA4">
              <w:trPr>
                <w:trHeight w:val="131"/>
              </w:trPr>
              <w:tc>
                <w:tcPr>
                  <w:tcW w:w="1269" w:type="dxa"/>
                  <w:vMerge/>
                </w:tcPr>
                <w:p w:rsidR="00D70CA4" w:rsidRPr="00233261" w:rsidRDefault="00D70CA4" w:rsidP="00593F7B">
                  <w:pPr>
                    <w:jc w:val="both"/>
                    <w:rPr>
                      <w:color w:val="000000"/>
                      <w:sz w:val="24"/>
                      <w:szCs w:val="24"/>
                    </w:rPr>
                  </w:pPr>
                </w:p>
              </w:tc>
              <w:tc>
                <w:tcPr>
                  <w:tcW w:w="3118" w:type="dxa"/>
                  <w:gridSpan w:val="2"/>
                </w:tcPr>
                <w:p w:rsidR="00D70CA4" w:rsidRPr="0082404D" w:rsidRDefault="00D70CA4" w:rsidP="00593F7B">
                  <w:pPr>
                    <w:widowControl w:val="0"/>
                    <w:autoSpaceDE w:val="0"/>
                    <w:autoSpaceDN w:val="0"/>
                    <w:adjustRightInd w:val="0"/>
                    <w:rPr>
                      <w:sz w:val="24"/>
                      <w:szCs w:val="24"/>
                    </w:rPr>
                  </w:pPr>
                  <w:r w:rsidRPr="0082404D">
                    <w:rPr>
                      <w:sz w:val="24"/>
                      <w:szCs w:val="24"/>
                    </w:rPr>
                    <w:t>всего по источникам</w:t>
                  </w:r>
                </w:p>
              </w:tc>
              <w:tc>
                <w:tcPr>
                  <w:tcW w:w="1418" w:type="dxa"/>
                </w:tcPr>
                <w:p w:rsidR="00D70CA4" w:rsidRPr="00F01528" w:rsidRDefault="00E44B44" w:rsidP="00593F7B">
                  <w:pPr>
                    <w:widowControl w:val="0"/>
                    <w:autoSpaceDE w:val="0"/>
                    <w:autoSpaceDN w:val="0"/>
                    <w:adjustRightInd w:val="0"/>
                    <w:jc w:val="both"/>
                    <w:rPr>
                      <w:sz w:val="24"/>
                      <w:szCs w:val="24"/>
                    </w:rPr>
                  </w:pPr>
                  <w:r w:rsidRPr="00F01528">
                    <w:rPr>
                      <w:sz w:val="24"/>
                      <w:szCs w:val="24"/>
                    </w:rPr>
                    <w:t>3667,27051</w:t>
                  </w:r>
                </w:p>
              </w:tc>
              <w:tc>
                <w:tcPr>
                  <w:tcW w:w="1417" w:type="dxa"/>
                </w:tcPr>
                <w:p w:rsidR="00D70CA4" w:rsidRPr="0082404D" w:rsidRDefault="00D70CA4" w:rsidP="00593F7B">
                  <w:pPr>
                    <w:widowControl w:val="0"/>
                    <w:autoSpaceDE w:val="0"/>
                    <w:autoSpaceDN w:val="0"/>
                    <w:adjustRightInd w:val="0"/>
                    <w:jc w:val="both"/>
                    <w:rPr>
                      <w:sz w:val="24"/>
                      <w:szCs w:val="24"/>
                    </w:rPr>
                  </w:pPr>
                  <w:r>
                    <w:rPr>
                      <w:sz w:val="24"/>
                      <w:szCs w:val="24"/>
                    </w:rPr>
                    <w:t>1567,91939</w:t>
                  </w:r>
                </w:p>
              </w:tc>
              <w:tc>
                <w:tcPr>
                  <w:tcW w:w="1418" w:type="dxa"/>
                </w:tcPr>
                <w:p w:rsidR="00D70CA4" w:rsidRPr="00E44B44" w:rsidRDefault="00E44B44" w:rsidP="00593F7B">
                  <w:pPr>
                    <w:widowControl w:val="0"/>
                    <w:autoSpaceDE w:val="0"/>
                    <w:autoSpaceDN w:val="0"/>
                    <w:adjustRightInd w:val="0"/>
                    <w:jc w:val="both"/>
                    <w:rPr>
                      <w:sz w:val="24"/>
                      <w:szCs w:val="24"/>
                    </w:rPr>
                  </w:pPr>
                  <w:r w:rsidRPr="00E44B44">
                    <w:rPr>
                      <w:sz w:val="24"/>
                      <w:szCs w:val="24"/>
                    </w:rPr>
                    <w:t>2109,35112</w:t>
                  </w:r>
                </w:p>
              </w:tc>
              <w:tc>
                <w:tcPr>
                  <w:tcW w:w="992" w:type="dxa"/>
                </w:tcPr>
                <w:p w:rsidR="00D70CA4" w:rsidRPr="0082404D" w:rsidRDefault="00D70CA4" w:rsidP="00593F7B">
                  <w:pPr>
                    <w:widowControl w:val="0"/>
                    <w:autoSpaceDE w:val="0"/>
                    <w:autoSpaceDN w:val="0"/>
                    <w:adjustRightInd w:val="0"/>
                    <w:jc w:val="both"/>
                    <w:rPr>
                      <w:sz w:val="24"/>
                      <w:szCs w:val="24"/>
                    </w:rPr>
                  </w:pPr>
                  <w:r>
                    <w:rPr>
                      <w:sz w:val="24"/>
                      <w:szCs w:val="24"/>
                    </w:rPr>
                    <w:t>0</w:t>
                  </w:r>
                </w:p>
              </w:tc>
            </w:tr>
          </w:tbl>
          <w:p w:rsidR="00124E8A" w:rsidRPr="00124E8A" w:rsidRDefault="00124E8A" w:rsidP="00124E8A">
            <w:pPr>
              <w:pStyle w:val="a8"/>
              <w:numPr>
                <w:ilvl w:val="0"/>
                <w:numId w:val="10"/>
              </w:numPr>
              <w:tabs>
                <w:tab w:val="left" w:pos="953"/>
              </w:tabs>
              <w:ind w:left="-3" w:firstLine="710"/>
              <w:jc w:val="both"/>
              <w:rPr>
                <w:sz w:val="24"/>
              </w:rPr>
            </w:pPr>
            <w:r w:rsidRPr="00124E8A">
              <w:rPr>
                <w:sz w:val="24"/>
              </w:rPr>
              <w:t>Раздел 3 «</w:t>
            </w:r>
            <w:r w:rsidRPr="00124E8A">
              <w:rPr>
                <w:sz w:val="24"/>
                <w:szCs w:val="24"/>
              </w:rPr>
              <w:t xml:space="preserve">Перечень программных мероприятий муниципальной программы </w:t>
            </w:r>
            <w:r w:rsidRPr="00124E8A">
              <w:rPr>
                <w:bCs/>
                <w:sz w:val="24"/>
                <w:szCs w:val="24"/>
              </w:rPr>
              <w:t xml:space="preserve">«Реализация проекта «Инициативное </w:t>
            </w:r>
            <w:proofErr w:type="spellStart"/>
            <w:r w:rsidRPr="00124E8A">
              <w:rPr>
                <w:bCs/>
                <w:sz w:val="24"/>
                <w:szCs w:val="24"/>
              </w:rPr>
              <w:t>бюджетирование</w:t>
            </w:r>
            <w:proofErr w:type="spellEnd"/>
            <w:r w:rsidRPr="00124E8A">
              <w:rPr>
                <w:bCs/>
                <w:sz w:val="24"/>
                <w:szCs w:val="24"/>
              </w:rPr>
              <w:t xml:space="preserve"> на территории Парбигского сельского поселения на 2024-2026 годы»</w:t>
            </w:r>
            <w:r w:rsidRPr="00124E8A">
              <w:rPr>
                <w:sz w:val="24"/>
                <w:szCs w:val="24"/>
              </w:rPr>
              <w:t>, включая распределение объема финансирования</w:t>
            </w:r>
            <w:r w:rsidRPr="00124E8A">
              <w:rPr>
                <w:sz w:val="24"/>
              </w:rPr>
              <w:t>», включая распределение объема финансирования» изложить в редакции согласно Приложению к настоящему постановлению.</w:t>
            </w:r>
          </w:p>
          <w:p w:rsidR="00306111" w:rsidRPr="00124E8A" w:rsidRDefault="00306111" w:rsidP="00124E8A">
            <w:pPr>
              <w:pStyle w:val="a8"/>
              <w:numPr>
                <w:ilvl w:val="0"/>
                <w:numId w:val="10"/>
              </w:numPr>
              <w:tabs>
                <w:tab w:val="left" w:pos="993"/>
              </w:tabs>
              <w:ind w:left="0" w:firstLine="707"/>
              <w:jc w:val="both"/>
              <w:rPr>
                <w:sz w:val="24"/>
                <w:szCs w:val="24"/>
              </w:rPr>
            </w:pPr>
            <w:r>
              <w:rPr>
                <w:sz w:val="24"/>
                <w:szCs w:val="24"/>
              </w:rPr>
              <w:t>О</w:t>
            </w:r>
            <w:r w:rsidRPr="00306111">
              <w:rPr>
                <w:sz w:val="24"/>
                <w:szCs w:val="24"/>
              </w:rPr>
              <w:t>публиковать настоящее постановление в порядке предусмотренным Уставом муниципального образования «Бакчарский район».</w:t>
            </w:r>
          </w:p>
          <w:p w:rsidR="00306111" w:rsidRPr="009130C0" w:rsidRDefault="00306111" w:rsidP="00306111">
            <w:pPr>
              <w:pStyle w:val="a8"/>
              <w:numPr>
                <w:ilvl w:val="0"/>
                <w:numId w:val="10"/>
              </w:numPr>
              <w:tabs>
                <w:tab w:val="left" w:pos="993"/>
              </w:tabs>
              <w:ind w:left="0" w:firstLine="707"/>
              <w:jc w:val="both"/>
              <w:rPr>
                <w:sz w:val="24"/>
                <w:szCs w:val="24"/>
              </w:rPr>
            </w:pPr>
            <w:proofErr w:type="gramStart"/>
            <w:r w:rsidRPr="00306111">
              <w:rPr>
                <w:sz w:val="24"/>
                <w:szCs w:val="28"/>
              </w:rPr>
              <w:t>Контроль за</w:t>
            </w:r>
            <w:proofErr w:type="gramEnd"/>
            <w:r w:rsidRPr="00306111">
              <w:rPr>
                <w:sz w:val="24"/>
                <w:szCs w:val="28"/>
              </w:rPr>
              <w:t xml:space="preserve"> исполнением данного постановления оставляю за собой.</w:t>
            </w:r>
          </w:p>
        </w:tc>
      </w:tr>
      <w:tr w:rsidR="008E1345">
        <w:trPr>
          <w:trHeight w:val="202"/>
          <w:jc w:val="right"/>
        </w:trPr>
        <w:tc>
          <w:tcPr>
            <w:tcW w:w="3936" w:type="dxa"/>
            <w:gridSpan w:val="2"/>
          </w:tcPr>
          <w:p w:rsidR="00124E8A" w:rsidRPr="00124E8A" w:rsidRDefault="00124E8A" w:rsidP="00492D79">
            <w:pPr>
              <w:jc w:val="center"/>
              <w:rPr>
                <w:sz w:val="24"/>
                <w:szCs w:val="28"/>
              </w:rPr>
            </w:pPr>
          </w:p>
          <w:p w:rsidR="008E1345" w:rsidRPr="00124E8A" w:rsidRDefault="008E1345" w:rsidP="00492D79">
            <w:pPr>
              <w:jc w:val="center"/>
              <w:rPr>
                <w:sz w:val="24"/>
                <w:szCs w:val="28"/>
              </w:rPr>
            </w:pPr>
            <w:r w:rsidRPr="00124E8A">
              <w:rPr>
                <w:sz w:val="24"/>
                <w:szCs w:val="28"/>
              </w:rPr>
              <w:t>Глав</w:t>
            </w:r>
            <w:r w:rsidR="00506E23" w:rsidRPr="00124E8A">
              <w:rPr>
                <w:sz w:val="24"/>
                <w:szCs w:val="28"/>
              </w:rPr>
              <w:t>а</w:t>
            </w:r>
            <w:r w:rsidRPr="00124E8A">
              <w:rPr>
                <w:sz w:val="24"/>
                <w:szCs w:val="28"/>
              </w:rPr>
              <w:t xml:space="preserve"> </w:t>
            </w:r>
            <w:r w:rsidR="00492D79" w:rsidRPr="00124E8A">
              <w:rPr>
                <w:sz w:val="24"/>
                <w:szCs w:val="28"/>
              </w:rPr>
              <w:t>Парбигского сельского поселения</w:t>
            </w:r>
          </w:p>
        </w:tc>
        <w:tc>
          <w:tcPr>
            <w:tcW w:w="2693" w:type="dxa"/>
            <w:gridSpan w:val="4"/>
            <w:tcBorders>
              <w:bottom w:val="single" w:sz="4" w:space="0" w:color="auto"/>
            </w:tcBorders>
          </w:tcPr>
          <w:p w:rsidR="008E1345" w:rsidRPr="00124E8A" w:rsidRDefault="008E1345">
            <w:pPr>
              <w:jc w:val="center"/>
              <w:rPr>
                <w:sz w:val="24"/>
                <w:szCs w:val="24"/>
              </w:rPr>
            </w:pPr>
          </w:p>
        </w:tc>
        <w:tc>
          <w:tcPr>
            <w:tcW w:w="3223" w:type="dxa"/>
            <w:gridSpan w:val="2"/>
          </w:tcPr>
          <w:p w:rsidR="00492D79" w:rsidRPr="00124E8A" w:rsidRDefault="00492D79">
            <w:pPr>
              <w:jc w:val="center"/>
              <w:rPr>
                <w:sz w:val="24"/>
                <w:szCs w:val="28"/>
              </w:rPr>
            </w:pPr>
          </w:p>
          <w:p w:rsidR="008E1345" w:rsidRPr="00124E8A" w:rsidRDefault="00492D79">
            <w:pPr>
              <w:jc w:val="center"/>
              <w:rPr>
                <w:sz w:val="24"/>
                <w:szCs w:val="28"/>
              </w:rPr>
            </w:pPr>
            <w:r w:rsidRPr="00124E8A">
              <w:rPr>
                <w:sz w:val="24"/>
                <w:szCs w:val="28"/>
              </w:rPr>
              <w:t>Н.Б. Кедровская</w:t>
            </w:r>
          </w:p>
        </w:tc>
      </w:tr>
      <w:tr w:rsidR="008E1345">
        <w:trPr>
          <w:jc w:val="right"/>
        </w:trPr>
        <w:tc>
          <w:tcPr>
            <w:tcW w:w="9852" w:type="dxa"/>
            <w:gridSpan w:val="8"/>
          </w:tcPr>
          <w:p w:rsidR="008E1345" w:rsidRPr="00E07ADC" w:rsidRDefault="008E1345" w:rsidP="00A32D33">
            <w:pPr>
              <w:jc w:val="right"/>
              <w:rPr>
                <w:sz w:val="24"/>
                <w:szCs w:val="24"/>
              </w:rPr>
            </w:pPr>
          </w:p>
        </w:tc>
      </w:tr>
    </w:tbl>
    <w:p w:rsidR="00306111" w:rsidRDefault="00306111" w:rsidP="00E07ADC">
      <w:pPr>
        <w:rPr>
          <w:sz w:val="28"/>
          <w:szCs w:val="28"/>
        </w:rPr>
        <w:sectPr w:rsidR="00306111" w:rsidSect="00124E8A">
          <w:pgSz w:w="11906" w:h="16838"/>
          <w:pgMar w:top="993" w:right="850" w:bottom="719" w:left="1701" w:header="708" w:footer="708" w:gutter="0"/>
          <w:cols w:space="708"/>
          <w:docGrid w:linePitch="360"/>
        </w:sectPr>
      </w:pPr>
    </w:p>
    <w:p w:rsidR="00A21EDB" w:rsidRPr="004F2AF5" w:rsidRDefault="00A21EDB" w:rsidP="00A21EDB">
      <w:pPr>
        <w:pStyle w:val="ConsPlusNormal"/>
        <w:jc w:val="center"/>
        <w:rPr>
          <w:rFonts w:ascii="Times New Roman" w:hAnsi="Times New Roman" w:cs="Times New Roman"/>
          <w:b/>
          <w:sz w:val="24"/>
          <w:szCs w:val="24"/>
        </w:rPr>
      </w:pPr>
      <w:r w:rsidRPr="004F2AF5">
        <w:rPr>
          <w:rFonts w:ascii="Times New Roman" w:hAnsi="Times New Roman" w:cs="Times New Roman"/>
          <w:b/>
          <w:sz w:val="24"/>
          <w:szCs w:val="24"/>
        </w:rPr>
        <w:lastRenderedPageBreak/>
        <w:t xml:space="preserve">3. Перечень программных мероприятий </w:t>
      </w:r>
      <w:r w:rsidRPr="00A21EDB">
        <w:rPr>
          <w:rFonts w:ascii="Times New Roman" w:hAnsi="Times New Roman" w:cs="Times New Roman"/>
          <w:b/>
          <w:sz w:val="24"/>
          <w:szCs w:val="24"/>
        </w:rPr>
        <w:t xml:space="preserve">муниципальной программы </w:t>
      </w:r>
      <w:r w:rsidRPr="00A21EDB">
        <w:rPr>
          <w:rFonts w:ascii="Times New Roman" w:hAnsi="Times New Roman" w:cs="Times New Roman"/>
          <w:b/>
          <w:bCs/>
          <w:sz w:val="24"/>
          <w:szCs w:val="24"/>
        </w:rPr>
        <w:t xml:space="preserve">«Реализация проекта «Инициативное </w:t>
      </w:r>
      <w:proofErr w:type="spellStart"/>
      <w:r w:rsidRPr="00A21EDB">
        <w:rPr>
          <w:rFonts w:ascii="Times New Roman" w:hAnsi="Times New Roman" w:cs="Times New Roman"/>
          <w:b/>
          <w:bCs/>
          <w:sz w:val="24"/>
          <w:szCs w:val="24"/>
        </w:rPr>
        <w:t>бюджетирование</w:t>
      </w:r>
      <w:proofErr w:type="spellEnd"/>
      <w:r w:rsidRPr="00A21EDB">
        <w:rPr>
          <w:rFonts w:ascii="Times New Roman" w:hAnsi="Times New Roman" w:cs="Times New Roman"/>
          <w:b/>
          <w:bCs/>
          <w:sz w:val="24"/>
          <w:szCs w:val="24"/>
        </w:rPr>
        <w:t xml:space="preserve"> на территории Парбигского сельского поселения на 2024-2026 годы»</w:t>
      </w:r>
      <w:r w:rsidRPr="00A21EDB">
        <w:rPr>
          <w:rFonts w:ascii="Times New Roman" w:hAnsi="Times New Roman" w:cs="Times New Roman"/>
          <w:b/>
          <w:sz w:val="24"/>
          <w:szCs w:val="24"/>
        </w:rPr>
        <w:t>, включая распределение объема финансирования.</w:t>
      </w:r>
    </w:p>
    <w:p w:rsidR="00A21EDB" w:rsidRDefault="00A21EDB" w:rsidP="00A21EDB">
      <w:pPr>
        <w:pStyle w:val="ConsPlusNonformat"/>
        <w:jc w:val="center"/>
        <w:rPr>
          <w:rFonts w:ascii="Times New Roman" w:hAnsi="Times New Roman" w:cs="Times New Roman"/>
          <w:sz w:val="24"/>
          <w:szCs w:val="24"/>
        </w:rPr>
      </w:pPr>
    </w:p>
    <w:p w:rsidR="00A21EDB" w:rsidRPr="00C40419" w:rsidRDefault="00A21EDB" w:rsidP="00A21EDB">
      <w:pPr>
        <w:pStyle w:val="ConsPlusNonformat"/>
        <w:jc w:val="center"/>
        <w:rPr>
          <w:rFonts w:ascii="Times New Roman" w:hAnsi="Times New Roman" w:cs="Times New Roman"/>
          <w:sz w:val="24"/>
          <w:szCs w:val="24"/>
        </w:rPr>
      </w:pPr>
      <w:r w:rsidRPr="00C40419">
        <w:rPr>
          <w:rFonts w:ascii="Times New Roman" w:hAnsi="Times New Roman" w:cs="Times New Roman"/>
          <w:sz w:val="24"/>
          <w:szCs w:val="24"/>
        </w:rPr>
        <w:t xml:space="preserve">Перечень программных мероприятий муниципальной программы </w:t>
      </w:r>
    </w:p>
    <w:p w:rsidR="00A21EDB" w:rsidRDefault="00A21EDB" w:rsidP="00A21EDB">
      <w:pPr>
        <w:pStyle w:val="ConsPlusNormal"/>
        <w:jc w:val="center"/>
        <w:rPr>
          <w:rFonts w:ascii="Times New Roman" w:hAnsi="Times New Roman" w:cs="Times New Roman"/>
          <w:sz w:val="22"/>
          <w:szCs w:val="22"/>
        </w:rPr>
      </w:pPr>
      <w:r w:rsidRPr="008F0A30">
        <w:rPr>
          <w:rFonts w:ascii="Times New Roman" w:hAnsi="Times New Roman" w:cs="Times New Roman"/>
          <w:bCs/>
          <w:sz w:val="24"/>
          <w:szCs w:val="24"/>
        </w:rPr>
        <w:t>«</w:t>
      </w:r>
      <w:r>
        <w:rPr>
          <w:rFonts w:ascii="Times New Roman" w:hAnsi="Times New Roman" w:cs="Times New Roman"/>
          <w:bCs/>
          <w:sz w:val="24"/>
          <w:szCs w:val="24"/>
        </w:rPr>
        <w:t>Реализация проекта</w:t>
      </w:r>
      <w:r w:rsidRPr="008F0A30">
        <w:rPr>
          <w:rFonts w:ascii="Times New Roman" w:hAnsi="Times New Roman" w:cs="Times New Roman"/>
          <w:bCs/>
          <w:sz w:val="24"/>
          <w:szCs w:val="24"/>
        </w:rPr>
        <w:t xml:space="preserve"> </w:t>
      </w:r>
      <w:r>
        <w:rPr>
          <w:rFonts w:ascii="Times New Roman" w:hAnsi="Times New Roman" w:cs="Times New Roman"/>
          <w:bCs/>
          <w:sz w:val="24"/>
          <w:szCs w:val="24"/>
        </w:rPr>
        <w:t>«</w:t>
      </w:r>
      <w:proofErr w:type="gramStart"/>
      <w:r>
        <w:rPr>
          <w:rFonts w:ascii="Times New Roman" w:hAnsi="Times New Roman" w:cs="Times New Roman"/>
          <w:bCs/>
          <w:sz w:val="24"/>
          <w:szCs w:val="24"/>
        </w:rPr>
        <w:t>Инициативное</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бюджетирование</w:t>
      </w:r>
      <w:proofErr w:type="spellEnd"/>
      <w:r w:rsidRPr="008F0A30">
        <w:rPr>
          <w:rFonts w:ascii="Times New Roman" w:hAnsi="Times New Roman" w:cs="Times New Roman"/>
          <w:bCs/>
          <w:sz w:val="24"/>
          <w:szCs w:val="24"/>
        </w:rPr>
        <w:t xml:space="preserve"> на территории Парбигского сельского поселения</w:t>
      </w:r>
      <w:r>
        <w:rPr>
          <w:rFonts w:ascii="Times New Roman" w:hAnsi="Times New Roman" w:cs="Times New Roman"/>
          <w:bCs/>
          <w:sz w:val="24"/>
          <w:szCs w:val="24"/>
        </w:rPr>
        <w:t xml:space="preserve"> на 2024-2026 годы</w:t>
      </w:r>
      <w:r w:rsidRPr="008F0A30">
        <w:rPr>
          <w:rFonts w:ascii="Times New Roman" w:hAnsi="Times New Roman" w:cs="Times New Roman"/>
          <w:bCs/>
          <w:sz w:val="24"/>
          <w:szCs w:val="24"/>
        </w:rPr>
        <w:t>»</w:t>
      </w:r>
      <w:r w:rsidRPr="00C40419">
        <w:rPr>
          <w:rFonts w:ascii="Times New Roman" w:hAnsi="Times New Roman" w:cs="Times New Roman"/>
          <w:sz w:val="22"/>
          <w:szCs w:val="22"/>
        </w:rPr>
        <w:t xml:space="preserve"> </w:t>
      </w:r>
    </w:p>
    <w:p w:rsidR="00CB1E38" w:rsidRDefault="00CB1E38" w:rsidP="00CB1E38">
      <w:pPr>
        <w:ind w:firstLine="709"/>
        <w:jc w:val="center"/>
        <w:rPr>
          <w:sz w:val="24"/>
          <w:szCs w:val="24"/>
        </w:rPr>
      </w:pPr>
    </w:p>
    <w:tbl>
      <w:tblPr>
        <w:tblW w:w="15113" w:type="dxa"/>
        <w:jc w:val="center"/>
        <w:tblCellSpacing w:w="5" w:type="nil"/>
        <w:tblInd w:w="75" w:type="dxa"/>
        <w:tblLayout w:type="fixed"/>
        <w:tblCellMar>
          <w:left w:w="75" w:type="dxa"/>
          <w:right w:w="75" w:type="dxa"/>
        </w:tblCellMar>
        <w:tblLook w:val="0000"/>
      </w:tblPr>
      <w:tblGrid>
        <w:gridCol w:w="585"/>
        <w:gridCol w:w="2534"/>
        <w:gridCol w:w="1276"/>
        <w:gridCol w:w="1559"/>
        <w:gridCol w:w="1194"/>
        <w:gridCol w:w="1134"/>
        <w:gridCol w:w="1134"/>
        <w:gridCol w:w="850"/>
        <w:gridCol w:w="851"/>
        <w:gridCol w:w="1357"/>
        <w:gridCol w:w="60"/>
        <w:gridCol w:w="2579"/>
      </w:tblGrid>
      <w:tr w:rsidR="00A21EDB" w:rsidRPr="00AF69E3" w:rsidTr="00A21EDB">
        <w:trPr>
          <w:trHeight w:val="20"/>
          <w:tblCellSpacing w:w="5" w:type="nil"/>
          <w:jc w:val="center"/>
        </w:trPr>
        <w:tc>
          <w:tcPr>
            <w:tcW w:w="585" w:type="dxa"/>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 xml:space="preserve">NN </w:t>
            </w:r>
            <w:proofErr w:type="spellStart"/>
            <w:proofErr w:type="gramStart"/>
            <w:r w:rsidRPr="00AF69E3">
              <w:t>п</w:t>
            </w:r>
            <w:proofErr w:type="spellEnd"/>
            <w:proofErr w:type="gramEnd"/>
            <w:r w:rsidRPr="00AF69E3">
              <w:t>/</w:t>
            </w:r>
            <w:proofErr w:type="spellStart"/>
            <w:r w:rsidRPr="00AF69E3">
              <w:t>п</w:t>
            </w:r>
            <w:proofErr w:type="spellEnd"/>
          </w:p>
        </w:tc>
        <w:tc>
          <w:tcPr>
            <w:tcW w:w="2534" w:type="dxa"/>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Наименование цели, задачи, мероприятия муниципальной программы</w:t>
            </w:r>
          </w:p>
        </w:tc>
        <w:tc>
          <w:tcPr>
            <w:tcW w:w="1276" w:type="dxa"/>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p>
          <w:p w:rsidR="00A21EDB" w:rsidRPr="00AF69E3" w:rsidRDefault="00A21EDB" w:rsidP="008065AB">
            <w:pPr>
              <w:widowControl w:val="0"/>
              <w:autoSpaceDE w:val="0"/>
              <w:autoSpaceDN w:val="0"/>
              <w:adjustRightInd w:val="0"/>
              <w:jc w:val="center"/>
            </w:pPr>
            <w:r w:rsidRPr="00AF69E3">
              <w:t>Срок исполнения</w:t>
            </w:r>
          </w:p>
        </w:tc>
        <w:tc>
          <w:tcPr>
            <w:tcW w:w="1559" w:type="dxa"/>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Объем финансирования (тыс. рублей)</w:t>
            </w:r>
          </w:p>
        </w:tc>
        <w:tc>
          <w:tcPr>
            <w:tcW w:w="5163" w:type="dxa"/>
            <w:gridSpan w:val="5"/>
            <w:tcBorders>
              <w:top w:val="single" w:sz="8" w:space="0" w:color="auto"/>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В том числе за счет средств</w:t>
            </w:r>
          </w:p>
        </w:tc>
        <w:tc>
          <w:tcPr>
            <w:tcW w:w="1417" w:type="dxa"/>
            <w:gridSpan w:val="2"/>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Участники мероприятий</w:t>
            </w:r>
          </w:p>
        </w:tc>
        <w:tc>
          <w:tcPr>
            <w:tcW w:w="2579" w:type="dxa"/>
            <w:vMerge w:val="restart"/>
            <w:tcBorders>
              <w:top w:val="single" w:sz="8" w:space="0" w:color="auto"/>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Ожидаемый эффект (социально-экономический)</w:t>
            </w:r>
          </w:p>
        </w:tc>
      </w:tr>
      <w:tr w:rsidR="00A21EDB" w:rsidRPr="00AF69E3" w:rsidTr="00A21EDB">
        <w:trPr>
          <w:trHeight w:val="606"/>
          <w:tblCellSpacing w:w="5" w:type="nil"/>
          <w:jc w:val="center"/>
        </w:trPr>
        <w:tc>
          <w:tcPr>
            <w:tcW w:w="585" w:type="dxa"/>
            <w:vMerge/>
            <w:tcBorders>
              <w:left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276" w:type="dxa"/>
            <w:vMerge/>
            <w:tcBorders>
              <w:left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559" w:type="dxa"/>
            <w:vMerge/>
            <w:tcBorders>
              <w:left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194" w:type="dxa"/>
            <w:vMerge w:val="restart"/>
            <w:tcBorders>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Федерального бюджета</w:t>
            </w:r>
          </w:p>
        </w:tc>
        <w:tc>
          <w:tcPr>
            <w:tcW w:w="1134" w:type="dxa"/>
            <w:vMerge w:val="restart"/>
            <w:tcBorders>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областного бюджета</w:t>
            </w:r>
          </w:p>
        </w:tc>
        <w:tc>
          <w:tcPr>
            <w:tcW w:w="1984" w:type="dxa"/>
            <w:gridSpan w:val="2"/>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местных бюджетов</w:t>
            </w:r>
          </w:p>
        </w:tc>
        <w:tc>
          <w:tcPr>
            <w:tcW w:w="851" w:type="dxa"/>
            <w:vMerge w:val="restart"/>
            <w:tcBorders>
              <w:left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внебюджетных источников</w:t>
            </w:r>
          </w:p>
        </w:tc>
        <w:tc>
          <w:tcPr>
            <w:tcW w:w="1417" w:type="dxa"/>
            <w:gridSpan w:val="2"/>
            <w:vMerge/>
            <w:tcBorders>
              <w:left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2579" w:type="dxa"/>
            <w:vMerge/>
            <w:tcBorders>
              <w:left w:val="single" w:sz="8" w:space="0" w:color="auto"/>
              <w:right w:val="single" w:sz="8" w:space="0" w:color="auto"/>
            </w:tcBorders>
          </w:tcPr>
          <w:p w:rsidR="00A21EDB" w:rsidRPr="00AF69E3" w:rsidRDefault="00A21EDB" w:rsidP="008065AB">
            <w:pPr>
              <w:widowControl w:val="0"/>
              <w:autoSpaceDE w:val="0"/>
              <w:autoSpaceDN w:val="0"/>
              <w:adjustRightInd w:val="0"/>
            </w:pPr>
          </w:p>
        </w:tc>
      </w:tr>
      <w:tr w:rsidR="00A21EDB" w:rsidRPr="00AF69E3" w:rsidTr="00A21EDB">
        <w:trPr>
          <w:trHeight w:val="606"/>
          <w:tblCellSpacing w:w="5" w:type="nil"/>
          <w:jc w:val="center"/>
        </w:trPr>
        <w:tc>
          <w:tcPr>
            <w:tcW w:w="585" w:type="dxa"/>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2534" w:type="dxa"/>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276" w:type="dxa"/>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559" w:type="dxa"/>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both"/>
            </w:pPr>
          </w:p>
        </w:tc>
        <w:tc>
          <w:tcPr>
            <w:tcW w:w="1194" w:type="dxa"/>
            <w:vMerge/>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p>
        </w:tc>
        <w:tc>
          <w:tcPr>
            <w:tcW w:w="1134" w:type="dxa"/>
            <w:vMerge/>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p>
        </w:tc>
        <w:tc>
          <w:tcPr>
            <w:tcW w:w="1134" w:type="dxa"/>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районный</w:t>
            </w:r>
          </w:p>
        </w:tc>
        <w:tc>
          <w:tcPr>
            <w:tcW w:w="850" w:type="dxa"/>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r w:rsidRPr="00AF69E3">
              <w:t>сельских поселений</w:t>
            </w:r>
          </w:p>
        </w:tc>
        <w:tc>
          <w:tcPr>
            <w:tcW w:w="851" w:type="dxa"/>
            <w:vMerge/>
            <w:tcBorders>
              <w:left w:val="single" w:sz="8" w:space="0" w:color="auto"/>
              <w:bottom w:val="single" w:sz="8" w:space="0" w:color="auto"/>
              <w:right w:val="single" w:sz="8" w:space="0" w:color="auto"/>
            </w:tcBorders>
            <w:vAlign w:val="center"/>
          </w:tcPr>
          <w:p w:rsidR="00A21EDB" w:rsidRPr="00AF69E3" w:rsidRDefault="00A21EDB" w:rsidP="008065AB">
            <w:pPr>
              <w:widowControl w:val="0"/>
              <w:autoSpaceDE w:val="0"/>
              <w:autoSpaceDN w:val="0"/>
              <w:adjustRightInd w:val="0"/>
              <w:jc w:val="center"/>
            </w:pPr>
          </w:p>
        </w:tc>
        <w:tc>
          <w:tcPr>
            <w:tcW w:w="1417" w:type="dxa"/>
            <w:gridSpan w:val="2"/>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2579" w:type="dxa"/>
            <w:vMerge/>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r>
      <w:tr w:rsidR="00A21EDB" w:rsidRPr="00AF69E3" w:rsidTr="00A21EDB">
        <w:trPr>
          <w:trHeight w:val="20"/>
          <w:tblCellSpacing w:w="5" w:type="nil"/>
          <w:jc w:val="center"/>
        </w:trPr>
        <w:tc>
          <w:tcPr>
            <w:tcW w:w="585"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1</w:t>
            </w:r>
          </w:p>
        </w:tc>
        <w:tc>
          <w:tcPr>
            <w:tcW w:w="253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2</w:t>
            </w:r>
          </w:p>
        </w:tc>
        <w:tc>
          <w:tcPr>
            <w:tcW w:w="1276"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3</w:t>
            </w:r>
          </w:p>
        </w:tc>
        <w:tc>
          <w:tcPr>
            <w:tcW w:w="1559"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4</w:t>
            </w:r>
          </w:p>
        </w:tc>
        <w:tc>
          <w:tcPr>
            <w:tcW w:w="119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5</w:t>
            </w:r>
          </w:p>
        </w:tc>
        <w:tc>
          <w:tcPr>
            <w:tcW w:w="113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6</w:t>
            </w:r>
          </w:p>
        </w:tc>
        <w:tc>
          <w:tcPr>
            <w:tcW w:w="113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7</w:t>
            </w:r>
          </w:p>
        </w:tc>
        <w:tc>
          <w:tcPr>
            <w:tcW w:w="850"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8</w:t>
            </w:r>
          </w:p>
        </w:tc>
        <w:tc>
          <w:tcPr>
            <w:tcW w:w="851"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9</w:t>
            </w:r>
          </w:p>
        </w:tc>
        <w:tc>
          <w:tcPr>
            <w:tcW w:w="1417" w:type="dxa"/>
            <w:gridSpan w:val="2"/>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10</w:t>
            </w:r>
          </w:p>
        </w:tc>
        <w:tc>
          <w:tcPr>
            <w:tcW w:w="2579"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jc w:val="center"/>
            </w:pPr>
            <w:r w:rsidRPr="00AF69E3">
              <w:t>11</w:t>
            </w:r>
          </w:p>
        </w:tc>
      </w:tr>
      <w:tr w:rsidR="00A21EDB" w:rsidRPr="00AF69E3" w:rsidTr="00A21EDB">
        <w:trPr>
          <w:trHeight w:val="20"/>
          <w:tblCellSpacing w:w="5" w:type="nil"/>
          <w:jc w:val="center"/>
        </w:trPr>
        <w:tc>
          <w:tcPr>
            <w:tcW w:w="15113" w:type="dxa"/>
            <w:gridSpan w:val="12"/>
            <w:tcBorders>
              <w:left w:val="single" w:sz="8" w:space="0" w:color="auto"/>
              <w:bottom w:val="single" w:sz="8" w:space="0" w:color="auto"/>
              <w:right w:val="single" w:sz="8" w:space="0" w:color="auto"/>
            </w:tcBorders>
          </w:tcPr>
          <w:p w:rsidR="00A21EDB" w:rsidRPr="00AF69E3" w:rsidRDefault="00A21EDB" w:rsidP="008065AB">
            <w:pPr>
              <w:pStyle w:val="21"/>
              <w:shd w:val="clear" w:color="auto" w:fill="auto"/>
              <w:spacing w:line="240" w:lineRule="auto"/>
              <w:rPr>
                <w:sz w:val="20"/>
                <w:szCs w:val="20"/>
              </w:rPr>
            </w:pPr>
            <w:r w:rsidRPr="00AF69E3">
              <w:rPr>
                <w:sz w:val="20"/>
                <w:szCs w:val="20"/>
              </w:rPr>
              <w:t xml:space="preserve">Цель Реализация социально значимых проектов на территории </w:t>
            </w:r>
            <w:r w:rsidRPr="00AF69E3">
              <w:rPr>
                <w:bCs/>
                <w:sz w:val="20"/>
                <w:szCs w:val="20"/>
              </w:rPr>
              <w:t>Парбигского сельского поселения Бакчарского района Томской области</w:t>
            </w:r>
            <w:r w:rsidRPr="00AF69E3">
              <w:rPr>
                <w:sz w:val="20"/>
                <w:szCs w:val="20"/>
              </w:rPr>
              <w:t xml:space="preserve">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софинансирование расходов</w:t>
            </w:r>
          </w:p>
        </w:tc>
      </w:tr>
      <w:tr w:rsidR="00A21EDB" w:rsidRPr="00AF69E3" w:rsidTr="00A21EDB">
        <w:trPr>
          <w:trHeight w:val="20"/>
          <w:tblCellSpacing w:w="5" w:type="nil"/>
          <w:jc w:val="center"/>
        </w:trPr>
        <w:tc>
          <w:tcPr>
            <w:tcW w:w="585"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r w:rsidRPr="00AF69E3">
              <w:t xml:space="preserve">1 </w:t>
            </w:r>
          </w:p>
        </w:tc>
        <w:tc>
          <w:tcPr>
            <w:tcW w:w="14528" w:type="dxa"/>
            <w:gridSpan w:val="11"/>
            <w:tcBorders>
              <w:left w:val="single" w:sz="8" w:space="0" w:color="auto"/>
              <w:bottom w:val="single" w:sz="8" w:space="0" w:color="auto"/>
              <w:right w:val="single" w:sz="8" w:space="0" w:color="auto"/>
            </w:tcBorders>
          </w:tcPr>
          <w:p w:rsidR="00A21EDB" w:rsidRPr="00AF69E3" w:rsidRDefault="00A21EDB" w:rsidP="00A21EDB">
            <w:pPr>
              <w:pStyle w:val="a5"/>
              <w:jc w:val="both"/>
              <w:rPr>
                <w:b/>
              </w:rPr>
            </w:pPr>
            <w:r w:rsidRPr="00AF69E3">
              <w:rPr>
                <w:b/>
              </w:rPr>
              <w:t xml:space="preserve">Задача 1: Вовлечение населения, юридических лиц и индивидуальных предпринимателей в определение проектов с использованием механизма инициативного </w:t>
            </w:r>
            <w:proofErr w:type="spellStart"/>
            <w:r w:rsidRPr="00AF69E3">
              <w:rPr>
                <w:b/>
              </w:rPr>
              <w:t>бюджетирования</w:t>
            </w:r>
            <w:proofErr w:type="spellEnd"/>
            <w:r w:rsidRPr="00AF69E3">
              <w:rPr>
                <w:b/>
              </w:rPr>
              <w:t>, их реализацию и контроль</w:t>
            </w:r>
          </w:p>
        </w:tc>
      </w:tr>
      <w:tr w:rsidR="00A21EDB" w:rsidRPr="00AF69E3" w:rsidTr="00A21EDB">
        <w:trPr>
          <w:trHeight w:val="20"/>
          <w:tblCellSpacing w:w="5" w:type="nil"/>
          <w:jc w:val="center"/>
        </w:trPr>
        <w:tc>
          <w:tcPr>
            <w:tcW w:w="585"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r w:rsidRPr="00AF69E3">
              <w:t>1.1.</w:t>
            </w:r>
          </w:p>
        </w:tc>
        <w:tc>
          <w:tcPr>
            <w:tcW w:w="253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r w:rsidRPr="00AF69E3">
              <w:t xml:space="preserve">Мероприятие 1 </w:t>
            </w:r>
          </w:p>
        </w:tc>
        <w:tc>
          <w:tcPr>
            <w:tcW w:w="1276"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r w:rsidRPr="00AF69E3">
              <w:t>всего</w:t>
            </w:r>
          </w:p>
        </w:tc>
        <w:tc>
          <w:tcPr>
            <w:tcW w:w="1559"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1194" w:type="dxa"/>
            <w:tcBorders>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1134" w:type="dxa"/>
            <w:tcBorders>
              <w:left w:val="single" w:sz="8" w:space="0" w:color="auto"/>
              <w:bottom w:val="single" w:sz="8" w:space="0" w:color="auto"/>
              <w:right w:val="single" w:sz="4" w:space="0" w:color="auto"/>
            </w:tcBorders>
          </w:tcPr>
          <w:p w:rsidR="00A21EDB" w:rsidRPr="00AF69E3" w:rsidRDefault="00A21EDB" w:rsidP="008065AB">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c>
          <w:tcPr>
            <w:tcW w:w="851" w:type="dxa"/>
            <w:tcBorders>
              <w:left w:val="single" w:sz="4" w:space="0" w:color="auto"/>
              <w:bottom w:val="single" w:sz="8" w:space="0" w:color="auto"/>
              <w:right w:val="single" w:sz="4" w:space="0" w:color="auto"/>
            </w:tcBorders>
          </w:tcPr>
          <w:p w:rsidR="00A21EDB" w:rsidRPr="00AF69E3" w:rsidRDefault="00A21EDB" w:rsidP="008065AB">
            <w:pPr>
              <w:widowControl w:val="0"/>
              <w:autoSpaceDE w:val="0"/>
              <w:autoSpaceDN w:val="0"/>
              <w:adjustRightInd w:val="0"/>
            </w:pPr>
          </w:p>
        </w:tc>
        <w:tc>
          <w:tcPr>
            <w:tcW w:w="1357"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c>
          <w:tcPr>
            <w:tcW w:w="2639" w:type="dxa"/>
            <w:gridSpan w:val="2"/>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r>
      <w:tr w:rsidR="00A21EDB" w:rsidRPr="00AF69E3" w:rsidTr="00A21EDB">
        <w:trPr>
          <w:trHeight w:val="20"/>
          <w:tblCellSpacing w:w="5" w:type="nil"/>
          <w:jc w:val="center"/>
        </w:trPr>
        <w:tc>
          <w:tcPr>
            <w:tcW w:w="585" w:type="dxa"/>
            <w:tcBorders>
              <w:top w:val="single" w:sz="4" w:space="0" w:color="auto"/>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2534" w:type="dxa"/>
            <w:tcBorders>
              <w:top w:val="single" w:sz="4" w:space="0" w:color="auto"/>
              <w:left w:val="single" w:sz="8" w:space="0" w:color="auto"/>
              <w:bottom w:val="single" w:sz="8" w:space="0" w:color="auto"/>
              <w:right w:val="single" w:sz="8" w:space="0" w:color="auto"/>
            </w:tcBorders>
          </w:tcPr>
          <w:p w:rsidR="00A21EDB" w:rsidRPr="00AF69E3" w:rsidRDefault="00A21EDB" w:rsidP="008065AB">
            <w:pPr>
              <w:pStyle w:val="a5"/>
              <w:spacing w:after="240"/>
            </w:pPr>
            <w:r w:rsidRPr="00AF69E3">
              <w:t xml:space="preserve">Разработка нормативных правовых документов, регламентирующих развитие </w:t>
            </w:r>
            <w:proofErr w:type="gramStart"/>
            <w:r w:rsidRPr="00AF69E3">
              <w:t>инициативного</w:t>
            </w:r>
            <w:proofErr w:type="gramEnd"/>
            <w:r w:rsidRPr="00AF69E3">
              <w:t xml:space="preserve"> </w:t>
            </w:r>
            <w:proofErr w:type="spellStart"/>
            <w:r w:rsidRPr="00AF69E3">
              <w:t>бюджетирования</w:t>
            </w:r>
            <w:proofErr w:type="spellEnd"/>
          </w:p>
        </w:tc>
        <w:tc>
          <w:tcPr>
            <w:tcW w:w="1276" w:type="dxa"/>
            <w:tcBorders>
              <w:top w:val="single" w:sz="4" w:space="0" w:color="auto"/>
              <w:left w:val="single" w:sz="8" w:space="0" w:color="auto"/>
              <w:bottom w:val="single" w:sz="8" w:space="0" w:color="auto"/>
              <w:right w:val="single" w:sz="8" w:space="0" w:color="auto"/>
            </w:tcBorders>
          </w:tcPr>
          <w:p w:rsidR="00A21EDB" w:rsidRPr="00AF69E3" w:rsidRDefault="00A21EDB" w:rsidP="00A21EDB">
            <w:pPr>
              <w:widowControl w:val="0"/>
              <w:autoSpaceDE w:val="0"/>
              <w:autoSpaceDN w:val="0"/>
              <w:adjustRightInd w:val="0"/>
            </w:pPr>
            <w:r w:rsidRPr="00AF69E3">
              <w:t>2024-2026</w:t>
            </w:r>
          </w:p>
        </w:tc>
        <w:tc>
          <w:tcPr>
            <w:tcW w:w="1559" w:type="dxa"/>
            <w:tcBorders>
              <w:top w:val="single" w:sz="4" w:space="0" w:color="auto"/>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r w:rsidRPr="00AF69E3">
              <w:t>Финансирования не требует</w:t>
            </w:r>
          </w:p>
        </w:tc>
        <w:tc>
          <w:tcPr>
            <w:tcW w:w="1194" w:type="dxa"/>
            <w:tcBorders>
              <w:top w:val="single" w:sz="4" w:space="0" w:color="auto"/>
              <w:left w:val="single" w:sz="8" w:space="0" w:color="auto"/>
              <w:bottom w:val="single" w:sz="8" w:space="0" w:color="auto"/>
              <w:right w:val="single" w:sz="8" w:space="0" w:color="auto"/>
            </w:tcBorders>
          </w:tcPr>
          <w:p w:rsidR="00A21EDB" w:rsidRPr="00AF69E3" w:rsidRDefault="00A21EDB" w:rsidP="008065AB">
            <w:pPr>
              <w:widowControl w:val="0"/>
              <w:autoSpaceDE w:val="0"/>
              <w:autoSpaceDN w:val="0"/>
              <w:adjustRightInd w:val="0"/>
            </w:pPr>
          </w:p>
        </w:tc>
        <w:tc>
          <w:tcPr>
            <w:tcW w:w="1134" w:type="dxa"/>
            <w:tcBorders>
              <w:top w:val="single" w:sz="4" w:space="0" w:color="auto"/>
              <w:left w:val="single" w:sz="8" w:space="0" w:color="auto"/>
              <w:bottom w:val="single" w:sz="8" w:space="0" w:color="auto"/>
              <w:right w:val="single" w:sz="4" w:space="0" w:color="auto"/>
            </w:tcBorders>
          </w:tcPr>
          <w:p w:rsidR="00A21EDB" w:rsidRPr="00AF69E3" w:rsidRDefault="00A21EDB" w:rsidP="008065AB">
            <w:pPr>
              <w:widowControl w:val="0"/>
              <w:autoSpaceDE w:val="0"/>
              <w:autoSpaceDN w:val="0"/>
              <w:adjustRightInd w:val="0"/>
            </w:pPr>
          </w:p>
        </w:tc>
        <w:tc>
          <w:tcPr>
            <w:tcW w:w="1134"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p>
        </w:tc>
        <w:tc>
          <w:tcPr>
            <w:tcW w:w="851" w:type="dxa"/>
            <w:tcBorders>
              <w:top w:val="single" w:sz="4" w:space="0" w:color="auto"/>
              <w:left w:val="single" w:sz="4" w:space="0" w:color="auto"/>
              <w:bottom w:val="single" w:sz="8" w:space="0" w:color="auto"/>
              <w:right w:val="single" w:sz="4" w:space="0" w:color="auto"/>
            </w:tcBorders>
          </w:tcPr>
          <w:p w:rsidR="00A21EDB" w:rsidRPr="00AF69E3" w:rsidRDefault="00A21EDB" w:rsidP="008065AB">
            <w:pPr>
              <w:widowControl w:val="0"/>
              <w:autoSpaceDE w:val="0"/>
              <w:autoSpaceDN w:val="0"/>
              <w:adjustRightInd w:val="0"/>
            </w:pPr>
          </w:p>
        </w:tc>
        <w:tc>
          <w:tcPr>
            <w:tcW w:w="1357" w:type="dxa"/>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jc w:val="center"/>
            </w:pPr>
            <w:r w:rsidRPr="00AF69E3">
              <w:t xml:space="preserve">Администрация Парбигского </w:t>
            </w:r>
            <w:proofErr w:type="gramStart"/>
            <w:r w:rsidRPr="00AF69E3">
              <w:t>сельского</w:t>
            </w:r>
            <w:proofErr w:type="gramEnd"/>
          </w:p>
        </w:tc>
        <w:tc>
          <w:tcPr>
            <w:tcW w:w="2639" w:type="dxa"/>
            <w:gridSpan w:val="2"/>
            <w:tcBorders>
              <w:top w:val="single" w:sz="4" w:space="0" w:color="auto"/>
              <w:left w:val="single" w:sz="4" w:space="0" w:color="auto"/>
              <w:bottom w:val="single" w:sz="4" w:space="0" w:color="auto"/>
              <w:right w:val="single" w:sz="4" w:space="0" w:color="auto"/>
            </w:tcBorders>
          </w:tcPr>
          <w:p w:rsidR="00A21EDB" w:rsidRPr="00AF69E3" w:rsidRDefault="00A21EDB" w:rsidP="008065AB">
            <w:pPr>
              <w:widowControl w:val="0"/>
              <w:autoSpaceDE w:val="0"/>
              <w:autoSpaceDN w:val="0"/>
              <w:adjustRightInd w:val="0"/>
            </w:pPr>
            <w:r w:rsidRPr="00AF69E3">
              <w:t xml:space="preserve">издание 2 нормативных документов, регламентирующих развитие </w:t>
            </w:r>
            <w:proofErr w:type="gramStart"/>
            <w:r w:rsidRPr="00AF69E3">
              <w:t>инициативного</w:t>
            </w:r>
            <w:proofErr w:type="gramEnd"/>
            <w:r w:rsidRPr="00AF69E3">
              <w:t xml:space="preserve"> </w:t>
            </w:r>
            <w:proofErr w:type="spellStart"/>
            <w:r w:rsidRPr="00AF69E3">
              <w:t>бюджетирования</w:t>
            </w:r>
            <w:proofErr w:type="spellEnd"/>
            <w:r w:rsidRPr="00AF69E3">
              <w:t>, в год</w:t>
            </w:r>
          </w:p>
        </w:tc>
      </w:tr>
      <w:tr w:rsidR="00AF7148" w:rsidRPr="00AF69E3" w:rsidTr="00A21EDB">
        <w:trPr>
          <w:trHeight w:val="20"/>
          <w:tblCellSpacing w:w="5" w:type="nil"/>
          <w:jc w:val="center"/>
        </w:trPr>
        <w:tc>
          <w:tcPr>
            <w:tcW w:w="585" w:type="dxa"/>
            <w:tcBorders>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pPr>
            <w:r w:rsidRPr="00AF69E3">
              <w:t>1.2</w:t>
            </w:r>
          </w:p>
        </w:tc>
        <w:tc>
          <w:tcPr>
            <w:tcW w:w="2534" w:type="dxa"/>
            <w:tcBorders>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pPr>
            <w:r w:rsidRPr="00AF69E3">
              <w:t xml:space="preserve">Мероприятие 2 </w:t>
            </w:r>
          </w:p>
        </w:tc>
        <w:tc>
          <w:tcPr>
            <w:tcW w:w="1276" w:type="dxa"/>
            <w:tcBorders>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pPr>
            <w:r w:rsidRPr="00AF69E3">
              <w:t xml:space="preserve">всего </w:t>
            </w:r>
          </w:p>
        </w:tc>
        <w:tc>
          <w:tcPr>
            <w:tcW w:w="1559" w:type="dxa"/>
            <w:tcBorders>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rPr>
                <w:b/>
              </w:rPr>
            </w:pPr>
            <w:r w:rsidRPr="00AF7148">
              <w:rPr>
                <w:b/>
              </w:rPr>
              <w:t>1557,91939</w:t>
            </w:r>
          </w:p>
        </w:tc>
        <w:tc>
          <w:tcPr>
            <w:tcW w:w="1194" w:type="dxa"/>
            <w:tcBorders>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rPr>
                <w:b/>
              </w:rPr>
            </w:pPr>
            <w:r w:rsidRPr="00AF7148">
              <w:rPr>
                <w:b/>
              </w:rPr>
              <w:t>0</w:t>
            </w:r>
          </w:p>
        </w:tc>
        <w:tc>
          <w:tcPr>
            <w:tcW w:w="1134" w:type="dxa"/>
            <w:tcBorders>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rPr>
                <w:b/>
              </w:rPr>
            </w:pPr>
            <w:r w:rsidRPr="00AF7148">
              <w:rPr>
                <w:b/>
              </w:rPr>
              <w:t>995,54</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rPr>
                <w:b/>
              </w:rPr>
            </w:pPr>
            <w:r w:rsidRPr="00AF7148">
              <w:rPr>
                <w:b/>
              </w:rP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rPr>
                <w:b/>
              </w:rPr>
            </w:pPr>
            <w:r w:rsidRPr="00AF7148">
              <w:rPr>
                <w:b/>
              </w:rPr>
              <w:t>275,85139</w:t>
            </w:r>
          </w:p>
        </w:tc>
        <w:tc>
          <w:tcPr>
            <w:tcW w:w="851" w:type="dxa"/>
            <w:tcBorders>
              <w:left w:val="single" w:sz="8" w:space="0" w:color="auto"/>
              <w:bottom w:val="single" w:sz="8" w:space="0" w:color="auto"/>
              <w:right w:val="single" w:sz="4" w:space="0" w:color="auto"/>
            </w:tcBorders>
          </w:tcPr>
          <w:p w:rsidR="00AF7148" w:rsidRPr="00AF7148" w:rsidRDefault="00AF7148" w:rsidP="00593F7B">
            <w:pPr>
              <w:widowControl w:val="0"/>
              <w:autoSpaceDE w:val="0"/>
              <w:autoSpaceDN w:val="0"/>
              <w:adjustRightInd w:val="0"/>
              <w:rPr>
                <w:b/>
              </w:rPr>
            </w:pPr>
            <w:r w:rsidRPr="00AF7148">
              <w:rPr>
                <w:b/>
              </w:rPr>
              <w:t>286,528</w:t>
            </w:r>
          </w:p>
        </w:tc>
        <w:tc>
          <w:tcPr>
            <w:tcW w:w="1357"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pPr>
          </w:p>
        </w:tc>
        <w:tc>
          <w:tcPr>
            <w:tcW w:w="2639"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pPr>
          </w:p>
        </w:tc>
      </w:tr>
      <w:tr w:rsidR="00AF7148" w:rsidRPr="00AF69E3" w:rsidTr="00AF69E3">
        <w:trPr>
          <w:trHeight w:val="20"/>
          <w:tblCellSpacing w:w="5" w:type="nil"/>
          <w:jc w:val="center"/>
        </w:trPr>
        <w:tc>
          <w:tcPr>
            <w:tcW w:w="585" w:type="dxa"/>
            <w:vMerge w:val="restart"/>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val="restart"/>
            <w:tcBorders>
              <w:left w:val="single" w:sz="8" w:space="0" w:color="auto"/>
              <w:right w:val="single" w:sz="8" w:space="0" w:color="auto"/>
            </w:tcBorders>
          </w:tcPr>
          <w:p w:rsidR="00AF7148" w:rsidRPr="00AF69E3" w:rsidRDefault="00AF7148" w:rsidP="00242BD5">
            <w:pPr>
              <w:widowControl w:val="0"/>
              <w:autoSpaceDE w:val="0"/>
              <w:autoSpaceDN w:val="0"/>
              <w:adjustRightInd w:val="0"/>
            </w:pPr>
            <w:r>
              <w:t>Реализация</w:t>
            </w:r>
            <w:r w:rsidRPr="00AF69E3">
              <w:t xml:space="preserve"> инициативн</w:t>
            </w:r>
            <w:r>
              <w:t>ого</w:t>
            </w:r>
            <w:r w:rsidRPr="00AF69E3">
              <w:t xml:space="preserve"> проект</w:t>
            </w:r>
            <w:r>
              <w:t xml:space="preserve">а «Обустройство детской площадки по ул. Советская </w:t>
            </w:r>
            <w:proofErr w:type="gramStart"/>
            <w:r>
              <w:t>в</w:t>
            </w:r>
            <w:proofErr w:type="gramEnd"/>
            <w:r>
              <w:t xml:space="preserve"> </w:t>
            </w:r>
            <w:proofErr w:type="gramStart"/>
            <w:r>
              <w:t>с</w:t>
            </w:r>
            <w:proofErr w:type="gramEnd"/>
            <w:r>
              <w:t>. Парбиг Бакчарского района Томской области»</w:t>
            </w:r>
          </w:p>
        </w:tc>
        <w:tc>
          <w:tcPr>
            <w:tcW w:w="1276"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rsidRPr="00AF69E3">
              <w:t>2024</w:t>
            </w:r>
          </w:p>
        </w:tc>
        <w:tc>
          <w:tcPr>
            <w:tcW w:w="1559"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t>1557,91939</w:t>
            </w:r>
          </w:p>
        </w:tc>
        <w:tc>
          <w:tcPr>
            <w:tcW w:w="1194"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1134"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t>995,54</w:t>
            </w:r>
          </w:p>
        </w:tc>
        <w:tc>
          <w:tcPr>
            <w:tcW w:w="1134"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850" w:type="dxa"/>
            <w:tcBorders>
              <w:left w:val="single" w:sz="8" w:space="0" w:color="auto"/>
              <w:right w:val="single" w:sz="8" w:space="0" w:color="auto"/>
            </w:tcBorders>
          </w:tcPr>
          <w:p w:rsidR="00AF7148" w:rsidRPr="00AF69E3" w:rsidRDefault="00AF7148" w:rsidP="008065AB">
            <w:pPr>
              <w:widowControl w:val="0"/>
              <w:autoSpaceDE w:val="0"/>
              <w:autoSpaceDN w:val="0"/>
              <w:adjustRightInd w:val="0"/>
            </w:pPr>
            <w:r>
              <w:t>275,85139</w:t>
            </w:r>
          </w:p>
        </w:tc>
        <w:tc>
          <w:tcPr>
            <w:tcW w:w="851" w:type="dxa"/>
            <w:tcBorders>
              <w:left w:val="single" w:sz="8" w:space="0" w:color="auto"/>
              <w:right w:val="single" w:sz="4" w:space="0" w:color="auto"/>
            </w:tcBorders>
          </w:tcPr>
          <w:p w:rsidR="00AF7148" w:rsidRPr="00AF69E3" w:rsidRDefault="00AF7148" w:rsidP="008065AB">
            <w:pPr>
              <w:widowControl w:val="0"/>
              <w:autoSpaceDE w:val="0"/>
              <w:autoSpaceDN w:val="0"/>
              <w:adjustRightInd w:val="0"/>
            </w:pPr>
            <w:r>
              <w:t>286,528</w:t>
            </w:r>
          </w:p>
        </w:tc>
        <w:tc>
          <w:tcPr>
            <w:tcW w:w="1357" w:type="dxa"/>
            <w:vMerge w:val="restart"/>
            <w:tcBorders>
              <w:top w:val="single" w:sz="4" w:space="0" w:color="auto"/>
              <w:left w:val="single" w:sz="4" w:space="0" w:color="auto"/>
              <w:right w:val="single" w:sz="4" w:space="0" w:color="auto"/>
            </w:tcBorders>
          </w:tcPr>
          <w:p w:rsidR="00AF7148" w:rsidRPr="00AF69E3" w:rsidRDefault="00AF7148" w:rsidP="008065AB">
            <w:pPr>
              <w:widowControl w:val="0"/>
              <w:autoSpaceDE w:val="0"/>
              <w:autoSpaceDN w:val="0"/>
              <w:adjustRightInd w:val="0"/>
              <w:jc w:val="center"/>
            </w:pPr>
            <w:r w:rsidRPr="00AF69E3">
              <w:t>Администрация Парбигского сельского района</w:t>
            </w:r>
          </w:p>
        </w:tc>
        <w:tc>
          <w:tcPr>
            <w:tcW w:w="2639" w:type="dxa"/>
            <w:gridSpan w:val="2"/>
            <w:vMerge w:val="restart"/>
            <w:tcBorders>
              <w:top w:val="single" w:sz="4" w:space="0" w:color="auto"/>
              <w:left w:val="single" w:sz="4" w:space="0" w:color="auto"/>
              <w:right w:val="single" w:sz="8" w:space="0" w:color="auto"/>
            </w:tcBorders>
          </w:tcPr>
          <w:p w:rsidR="00AF7148" w:rsidRPr="00AF69E3" w:rsidRDefault="00AF7148" w:rsidP="00907E91">
            <w:pPr>
              <w:widowControl w:val="0"/>
              <w:autoSpaceDE w:val="0"/>
              <w:autoSpaceDN w:val="0"/>
              <w:adjustRightInd w:val="0"/>
            </w:pPr>
            <w:r w:rsidRPr="00AF69E3">
              <w:t xml:space="preserve">– развитие системы инициативного </w:t>
            </w:r>
            <w:proofErr w:type="spellStart"/>
            <w:r w:rsidRPr="00AF69E3">
              <w:t>бюджетирования</w:t>
            </w:r>
            <w:proofErr w:type="spellEnd"/>
            <w:r w:rsidRPr="00AF69E3">
              <w:t xml:space="preserve">; – повышение заинтересованности местного населения в решении вопросов местного значения; – развитие </w:t>
            </w:r>
            <w:r w:rsidRPr="00AF69E3">
              <w:lastRenderedPageBreak/>
              <w:t>привлекательности территорий; – поддержка не менее 2 проектов в год</w:t>
            </w:r>
          </w:p>
        </w:tc>
      </w:tr>
      <w:tr w:rsidR="00AF7148" w:rsidRPr="00AF69E3" w:rsidTr="00A21EDB">
        <w:trPr>
          <w:trHeight w:val="20"/>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rsidRPr="00AF69E3">
              <w:t>2025</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t>0</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t>0</w:t>
            </w:r>
          </w:p>
        </w:tc>
        <w:tc>
          <w:tcPr>
            <w:tcW w:w="851" w:type="dxa"/>
            <w:tcBorders>
              <w:top w:val="single" w:sz="4" w:space="0" w:color="auto"/>
              <w:left w:val="single" w:sz="8"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pPr>
            <w:r>
              <w:t>0</w:t>
            </w:r>
          </w:p>
        </w:tc>
        <w:tc>
          <w:tcPr>
            <w:tcW w:w="1357" w:type="dxa"/>
            <w:vMerge/>
            <w:tcBorders>
              <w:left w:val="single" w:sz="4" w:space="0" w:color="auto"/>
              <w:right w:val="single" w:sz="4" w:space="0" w:color="auto"/>
            </w:tcBorders>
          </w:tcPr>
          <w:p w:rsidR="00AF7148" w:rsidRPr="00AF69E3" w:rsidRDefault="00AF7148" w:rsidP="008065AB">
            <w:pPr>
              <w:widowControl w:val="0"/>
              <w:autoSpaceDE w:val="0"/>
              <w:autoSpaceDN w:val="0"/>
              <w:adjustRightInd w:val="0"/>
            </w:pPr>
          </w:p>
        </w:tc>
        <w:tc>
          <w:tcPr>
            <w:tcW w:w="2639" w:type="dxa"/>
            <w:gridSpan w:val="2"/>
            <w:vMerge/>
            <w:tcBorders>
              <w:left w:val="single" w:sz="4"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944"/>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rsidRPr="00AF69E3">
              <w:t>2026</w:t>
            </w:r>
          </w:p>
        </w:tc>
        <w:tc>
          <w:tcPr>
            <w:tcW w:w="1559"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1194"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1134"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1134"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850"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pPr>
            <w:r>
              <w:t>0</w:t>
            </w:r>
          </w:p>
        </w:tc>
        <w:tc>
          <w:tcPr>
            <w:tcW w:w="851" w:type="dxa"/>
            <w:tcBorders>
              <w:top w:val="single" w:sz="4" w:space="0" w:color="auto"/>
              <w:left w:val="single" w:sz="8" w:space="0" w:color="auto"/>
              <w:right w:val="single" w:sz="4" w:space="0" w:color="auto"/>
            </w:tcBorders>
          </w:tcPr>
          <w:p w:rsidR="00AF7148" w:rsidRPr="00AF69E3" w:rsidRDefault="00AF7148" w:rsidP="008065AB">
            <w:pPr>
              <w:widowControl w:val="0"/>
              <w:autoSpaceDE w:val="0"/>
              <w:autoSpaceDN w:val="0"/>
              <w:adjustRightInd w:val="0"/>
            </w:pPr>
            <w:r>
              <w:t>0</w:t>
            </w:r>
          </w:p>
        </w:tc>
        <w:tc>
          <w:tcPr>
            <w:tcW w:w="1357" w:type="dxa"/>
            <w:vMerge/>
            <w:tcBorders>
              <w:left w:val="single" w:sz="4" w:space="0" w:color="auto"/>
              <w:right w:val="single" w:sz="4" w:space="0" w:color="auto"/>
            </w:tcBorders>
          </w:tcPr>
          <w:p w:rsidR="00AF7148" w:rsidRPr="00AF69E3" w:rsidRDefault="00AF7148" w:rsidP="008065AB">
            <w:pPr>
              <w:widowControl w:val="0"/>
              <w:autoSpaceDE w:val="0"/>
              <w:autoSpaceDN w:val="0"/>
              <w:adjustRightInd w:val="0"/>
            </w:pPr>
          </w:p>
        </w:tc>
        <w:tc>
          <w:tcPr>
            <w:tcW w:w="2639" w:type="dxa"/>
            <w:gridSpan w:val="2"/>
            <w:vMerge/>
            <w:tcBorders>
              <w:left w:val="single" w:sz="4"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 xml:space="preserve">Мероприятие </w:t>
            </w:r>
            <w:r>
              <w:t>3</w:t>
            </w: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1246,99238</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794,33414</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249,52318</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203,13506</w:t>
            </w:r>
          </w:p>
        </w:tc>
        <w:tc>
          <w:tcPr>
            <w:tcW w:w="1357"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AF7148" w:rsidRPr="00AF69E3" w:rsidRDefault="00DA566E" w:rsidP="008065AB">
            <w:pPr>
              <w:widowControl w:val="0"/>
              <w:autoSpaceDE w:val="0"/>
              <w:autoSpaceDN w:val="0"/>
              <w:adjustRightInd w:val="0"/>
              <w:rPr>
                <w:b/>
              </w:rPr>
            </w:pPr>
            <w:r>
              <w:t>Реализация</w:t>
            </w:r>
            <w:r w:rsidRPr="00AF69E3">
              <w:t xml:space="preserve"> инициативн</w:t>
            </w:r>
            <w:r>
              <w:t>ого</w:t>
            </w:r>
            <w:r w:rsidRPr="00AF69E3">
              <w:t xml:space="preserve"> проект</w:t>
            </w:r>
            <w:r>
              <w:t xml:space="preserve">а </w:t>
            </w:r>
            <w:r w:rsidRPr="00DA566E">
              <w:t xml:space="preserve">«Обустройство территории кладбища </w:t>
            </w:r>
            <w:proofErr w:type="gramStart"/>
            <w:r w:rsidRPr="00DA566E">
              <w:t>в</w:t>
            </w:r>
            <w:proofErr w:type="gramEnd"/>
            <w:r w:rsidRPr="00DA566E">
              <w:t xml:space="preserve"> </w:t>
            </w:r>
            <w:proofErr w:type="gramStart"/>
            <w:r w:rsidRPr="00DA566E">
              <w:t>с</w:t>
            </w:r>
            <w:proofErr w:type="gramEnd"/>
            <w:r w:rsidRPr="00DA566E">
              <w:t>. Парбиг Бакчарского района Томской области»</w:t>
            </w: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2024</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357"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Администрация Парбигского сельского района</w:t>
            </w:r>
          </w:p>
        </w:tc>
        <w:tc>
          <w:tcPr>
            <w:tcW w:w="2639" w:type="dxa"/>
            <w:gridSpan w:val="2"/>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 xml:space="preserve">– развитие системы инициативного </w:t>
            </w:r>
            <w:proofErr w:type="spellStart"/>
            <w:r w:rsidRPr="00AF69E3">
              <w:t>бюджетирования</w:t>
            </w:r>
            <w:proofErr w:type="spellEnd"/>
            <w:r w:rsidRPr="00AF69E3">
              <w:t>; – повышение заинтересованности местного населения в решении вопросов местного значения; – развитие привлекательности территорий; – поддержка не менее 2 проектов в год</w:t>
            </w:r>
          </w:p>
        </w:tc>
      </w:tr>
      <w:tr w:rsidR="00AF7148" w:rsidRPr="00AF69E3" w:rsidTr="00723A0F">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2025</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1246,99238</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794,33414</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249,52318</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203,13506</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723A0F">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2026</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 xml:space="preserve">Мероприятие </w:t>
            </w:r>
            <w:r>
              <w:t>4</w:t>
            </w: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852,35874</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542,95206</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170,55724</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593F7B">
            <w:pPr>
              <w:widowControl w:val="0"/>
              <w:autoSpaceDE w:val="0"/>
              <w:autoSpaceDN w:val="0"/>
              <w:adjustRightInd w:val="0"/>
              <w:jc w:val="center"/>
              <w:rPr>
                <w:b/>
              </w:rPr>
            </w:pPr>
            <w:r w:rsidRPr="00AF7148">
              <w:rPr>
                <w:b/>
              </w:rPr>
              <w:t>138,84944</w:t>
            </w:r>
          </w:p>
        </w:tc>
        <w:tc>
          <w:tcPr>
            <w:tcW w:w="1357"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AF7148" w:rsidRPr="00AF69E3" w:rsidRDefault="00DA566E" w:rsidP="008065AB">
            <w:pPr>
              <w:widowControl w:val="0"/>
              <w:autoSpaceDE w:val="0"/>
              <w:autoSpaceDN w:val="0"/>
              <w:adjustRightInd w:val="0"/>
            </w:pPr>
            <w:r>
              <w:t>Реализация</w:t>
            </w:r>
            <w:r w:rsidRPr="00AF69E3">
              <w:t xml:space="preserve"> инициативн</w:t>
            </w:r>
            <w:r>
              <w:t>ого</w:t>
            </w:r>
            <w:r w:rsidRPr="00AF69E3">
              <w:t xml:space="preserve"> проект</w:t>
            </w:r>
            <w:r>
              <w:t xml:space="preserve">а </w:t>
            </w:r>
            <w:r w:rsidRPr="00DA566E">
              <w:t>«</w:t>
            </w:r>
            <w:r w:rsidRPr="00DA566E">
              <w:rPr>
                <w:rFonts w:eastAsia="Calibri"/>
              </w:rPr>
              <w:t>Благоустройство территории кладбища в п</w:t>
            </w:r>
            <w:proofErr w:type="gramStart"/>
            <w:r w:rsidRPr="00DA566E">
              <w:rPr>
                <w:rFonts w:eastAsia="Calibri"/>
              </w:rPr>
              <w:t>.С</w:t>
            </w:r>
            <w:proofErr w:type="gramEnd"/>
            <w:r w:rsidRPr="00DA566E">
              <w:rPr>
                <w:rFonts w:eastAsia="Calibri"/>
              </w:rPr>
              <w:t>редняя Моховая Бакчарского района Томской области</w:t>
            </w:r>
            <w:r w:rsidRPr="00DA566E">
              <w:t>»</w:t>
            </w: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2024</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357"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Администрация Парбигского сельского района</w:t>
            </w:r>
          </w:p>
        </w:tc>
        <w:tc>
          <w:tcPr>
            <w:tcW w:w="2639" w:type="dxa"/>
            <w:gridSpan w:val="2"/>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t xml:space="preserve">– развитие системы инициативного </w:t>
            </w:r>
            <w:proofErr w:type="spellStart"/>
            <w:r w:rsidRPr="00AF69E3">
              <w:t>бюджетирования</w:t>
            </w:r>
            <w:proofErr w:type="spellEnd"/>
            <w:r w:rsidRPr="00AF69E3">
              <w:t>; – повышение заинтересованности местного населения в решении вопросов местного значения; – развитие привлекательности территорий; – поддержка не менее 2 проектов в год</w:t>
            </w:r>
          </w:p>
        </w:tc>
      </w:tr>
      <w:tr w:rsidR="00AF7148" w:rsidRPr="00AF69E3" w:rsidTr="00EE75C8">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2025</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852,35874</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542,95206</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170,55724</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138,84944</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EE75C8">
        <w:trPr>
          <w:trHeight w:val="20"/>
          <w:tblCellSpacing w:w="5" w:type="nil"/>
          <w:jc w:val="center"/>
        </w:trPr>
        <w:tc>
          <w:tcPr>
            <w:tcW w:w="585" w:type="dxa"/>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593F7B">
            <w:pPr>
              <w:widowControl w:val="0"/>
              <w:autoSpaceDE w:val="0"/>
              <w:autoSpaceDN w:val="0"/>
              <w:adjustRightInd w:val="0"/>
            </w:pPr>
            <w:r w:rsidRPr="00AF69E3">
              <w:t>2026</w:t>
            </w:r>
          </w:p>
        </w:tc>
        <w:tc>
          <w:tcPr>
            <w:tcW w:w="1559"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rsidRPr="00AF7148">
              <w:t>0</w:t>
            </w:r>
          </w:p>
        </w:tc>
        <w:tc>
          <w:tcPr>
            <w:tcW w:w="119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134"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0"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851" w:type="dxa"/>
            <w:tcBorders>
              <w:top w:val="single" w:sz="4" w:space="0" w:color="auto"/>
              <w:left w:val="single" w:sz="8" w:space="0" w:color="auto"/>
              <w:bottom w:val="single" w:sz="8" w:space="0" w:color="auto"/>
              <w:right w:val="single" w:sz="8" w:space="0" w:color="auto"/>
            </w:tcBorders>
          </w:tcPr>
          <w:p w:rsidR="00AF7148" w:rsidRPr="00AF7148" w:rsidRDefault="00AF7148" w:rsidP="00AF69E3">
            <w:pPr>
              <w:widowControl w:val="0"/>
              <w:autoSpaceDE w:val="0"/>
              <w:autoSpaceDN w:val="0"/>
              <w:adjustRightInd w:val="0"/>
              <w:jc w:val="center"/>
            </w:pPr>
            <w:r>
              <w:t>0</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 xml:space="preserve">Итого по задаче 1 </w:t>
            </w:r>
          </w:p>
          <w:p w:rsidR="00AF7148" w:rsidRPr="00AF69E3" w:rsidRDefault="00AF7148" w:rsidP="008065AB">
            <w:pPr>
              <w:widowControl w:val="0"/>
              <w:autoSpaceDE w:val="0"/>
              <w:autoSpaceDN w:val="0"/>
              <w:adjustRightInd w:val="0"/>
              <w:jc w:val="both"/>
              <w:rPr>
                <w:b/>
              </w:rPr>
            </w:pPr>
            <w:r w:rsidRPr="00AF69E3">
              <w:t xml:space="preserve"> </w:t>
            </w:r>
          </w:p>
          <w:p w:rsidR="00AF7148" w:rsidRPr="00AF69E3" w:rsidRDefault="00AF7148" w:rsidP="008065AB">
            <w:pPr>
              <w:widowControl w:val="0"/>
              <w:autoSpaceDE w:val="0"/>
              <w:autoSpaceDN w:val="0"/>
              <w:adjustRightInd w:val="0"/>
              <w:jc w:val="both"/>
              <w:rPr>
                <w:b/>
              </w:rPr>
            </w:pP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AF7148" w:rsidRPr="00AF69E3" w:rsidRDefault="00206BE2" w:rsidP="00AF69E3">
            <w:pPr>
              <w:widowControl w:val="0"/>
              <w:autoSpaceDE w:val="0"/>
              <w:autoSpaceDN w:val="0"/>
              <w:adjustRightInd w:val="0"/>
              <w:jc w:val="center"/>
              <w:rPr>
                <w:b/>
              </w:rPr>
            </w:pPr>
            <w:r>
              <w:rPr>
                <w:b/>
              </w:rPr>
              <w:t>3657,27051</w:t>
            </w:r>
          </w:p>
        </w:tc>
        <w:tc>
          <w:tcPr>
            <w:tcW w:w="1194" w:type="dxa"/>
            <w:tcBorders>
              <w:top w:val="single" w:sz="4" w:space="0" w:color="auto"/>
              <w:left w:val="single" w:sz="8" w:space="0" w:color="auto"/>
              <w:bottom w:val="single" w:sz="8" w:space="0" w:color="auto"/>
              <w:right w:val="single" w:sz="8" w:space="0" w:color="auto"/>
            </w:tcBorders>
          </w:tcPr>
          <w:p w:rsidR="00AF7148" w:rsidRPr="00AF69E3" w:rsidRDefault="00206BE2" w:rsidP="00AF69E3">
            <w:pPr>
              <w:widowControl w:val="0"/>
              <w:autoSpaceDE w:val="0"/>
              <w:autoSpaceDN w:val="0"/>
              <w:adjustRightInd w:val="0"/>
              <w:jc w:val="center"/>
              <w:rPr>
                <w:b/>
              </w:rPr>
            </w:pPr>
            <w:r>
              <w:rPr>
                <w:b/>
              </w:rPr>
              <w:t>0</w:t>
            </w:r>
          </w:p>
        </w:tc>
        <w:tc>
          <w:tcPr>
            <w:tcW w:w="1134" w:type="dxa"/>
            <w:tcBorders>
              <w:top w:val="single" w:sz="4" w:space="0" w:color="auto"/>
              <w:left w:val="single" w:sz="8" w:space="0" w:color="auto"/>
              <w:bottom w:val="single" w:sz="8" w:space="0" w:color="auto"/>
              <w:right w:val="single" w:sz="8" w:space="0" w:color="auto"/>
            </w:tcBorders>
          </w:tcPr>
          <w:p w:rsidR="00AF7148" w:rsidRPr="00242BD5" w:rsidRDefault="00206BE2" w:rsidP="00AF69E3">
            <w:pPr>
              <w:widowControl w:val="0"/>
              <w:autoSpaceDE w:val="0"/>
              <w:autoSpaceDN w:val="0"/>
              <w:adjustRightInd w:val="0"/>
              <w:jc w:val="center"/>
              <w:rPr>
                <w:b/>
              </w:rPr>
            </w:pPr>
            <w:r>
              <w:rPr>
                <w:b/>
              </w:rPr>
              <w:t>2332,8262</w:t>
            </w:r>
          </w:p>
        </w:tc>
        <w:tc>
          <w:tcPr>
            <w:tcW w:w="1134" w:type="dxa"/>
            <w:tcBorders>
              <w:top w:val="single" w:sz="4" w:space="0" w:color="auto"/>
              <w:left w:val="single" w:sz="8" w:space="0" w:color="auto"/>
              <w:bottom w:val="single" w:sz="8" w:space="0" w:color="auto"/>
              <w:right w:val="single" w:sz="8" w:space="0" w:color="auto"/>
            </w:tcBorders>
          </w:tcPr>
          <w:p w:rsidR="00AF7148" w:rsidRPr="00AF69E3" w:rsidRDefault="00206BE2" w:rsidP="00AF69E3">
            <w:pPr>
              <w:widowControl w:val="0"/>
              <w:autoSpaceDE w:val="0"/>
              <w:autoSpaceDN w:val="0"/>
              <w:adjustRightInd w:val="0"/>
              <w:jc w:val="center"/>
              <w:rPr>
                <w:b/>
              </w:rPr>
            </w:pPr>
            <w:r>
              <w:rPr>
                <w:b/>
              </w:rPr>
              <w:t>0</w:t>
            </w:r>
          </w:p>
        </w:tc>
        <w:tc>
          <w:tcPr>
            <w:tcW w:w="850" w:type="dxa"/>
            <w:tcBorders>
              <w:top w:val="single" w:sz="4" w:space="0" w:color="auto"/>
              <w:left w:val="single" w:sz="8" w:space="0" w:color="auto"/>
              <w:bottom w:val="single" w:sz="8" w:space="0" w:color="auto"/>
              <w:right w:val="single" w:sz="8" w:space="0" w:color="auto"/>
            </w:tcBorders>
          </w:tcPr>
          <w:p w:rsidR="00AF7148" w:rsidRPr="00AF69E3" w:rsidRDefault="00206BE2" w:rsidP="00AF69E3">
            <w:pPr>
              <w:widowControl w:val="0"/>
              <w:autoSpaceDE w:val="0"/>
              <w:autoSpaceDN w:val="0"/>
              <w:adjustRightInd w:val="0"/>
              <w:jc w:val="center"/>
              <w:rPr>
                <w:b/>
              </w:rPr>
            </w:pPr>
            <w:r>
              <w:rPr>
                <w:b/>
              </w:rPr>
              <w:t>695,93181</w:t>
            </w:r>
          </w:p>
        </w:tc>
        <w:tc>
          <w:tcPr>
            <w:tcW w:w="851" w:type="dxa"/>
            <w:tcBorders>
              <w:top w:val="single" w:sz="4" w:space="0" w:color="auto"/>
              <w:left w:val="single" w:sz="8" w:space="0" w:color="auto"/>
              <w:bottom w:val="single" w:sz="8" w:space="0" w:color="auto"/>
              <w:right w:val="single" w:sz="8" w:space="0" w:color="auto"/>
            </w:tcBorders>
          </w:tcPr>
          <w:p w:rsidR="00AF7148" w:rsidRPr="00242BD5" w:rsidRDefault="00E44B44" w:rsidP="00AF69E3">
            <w:pPr>
              <w:widowControl w:val="0"/>
              <w:autoSpaceDE w:val="0"/>
              <w:autoSpaceDN w:val="0"/>
              <w:adjustRightInd w:val="0"/>
              <w:jc w:val="center"/>
              <w:rPr>
                <w:b/>
              </w:rPr>
            </w:pPr>
            <w:r>
              <w:rPr>
                <w:b/>
              </w:rPr>
              <w:t>628,5125</w:t>
            </w:r>
          </w:p>
        </w:tc>
        <w:tc>
          <w:tcPr>
            <w:tcW w:w="1357"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639" w:type="dxa"/>
            <w:gridSpan w:val="2"/>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2024</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1557,91939</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AF7148" w:rsidRPr="00242BD5" w:rsidRDefault="00AF7148" w:rsidP="00AF69E3">
            <w:pPr>
              <w:widowControl w:val="0"/>
              <w:autoSpaceDE w:val="0"/>
              <w:autoSpaceDN w:val="0"/>
              <w:adjustRightInd w:val="0"/>
              <w:jc w:val="center"/>
              <w:rPr>
                <w:b/>
              </w:rPr>
            </w:pPr>
            <w:r w:rsidRPr="00242BD5">
              <w:rPr>
                <w:b/>
              </w:rPr>
              <w:t>995,54</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275,85139</w:t>
            </w:r>
          </w:p>
        </w:tc>
        <w:tc>
          <w:tcPr>
            <w:tcW w:w="851" w:type="dxa"/>
            <w:tcBorders>
              <w:top w:val="single" w:sz="4" w:space="0" w:color="auto"/>
              <w:left w:val="single" w:sz="8" w:space="0" w:color="auto"/>
              <w:bottom w:val="single" w:sz="4" w:space="0" w:color="auto"/>
              <w:right w:val="single" w:sz="8" w:space="0" w:color="auto"/>
            </w:tcBorders>
          </w:tcPr>
          <w:p w:rsidR="00AF7148" w:rsidRPr="00242BD5" w:rsidRDefault="00AF7148" w:rsidP="00AF69E3">
            <w:pPr>
              <w:widowControl w:val="0"/>
              <w:autoSpaceDE w:val="0"/>
              <w:autoSpaceDN w:val="0"/>
              <w:adjustRightInd w:val="0"/>
              <w:jc w:val="center"/>
              <w:rPr>
                <w:b/>
              </w:rPr>
            </w:pPr>
            <w:r w:rsidRPr="00242BD5">
              <w:rPr>
                <w:b/>
              </w:rPr>
              <w:t>286,528</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2025</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Pr>
                <w:b/>
              </w:rPr>
              <w:t>2099,35112</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Pr>
                <w:b/>
              </w:rPr>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jc w:val="center"/>
              <w:rPr>
                <w:b/>
              </w:rPr>
            </w:pPr>
            <w:r>
              <w:rPr>
                <w:b/>
              </w:rPr>
              <w:t>1337,2862</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Pr>
                <w:b/>
              </w:rPr>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Pr>
                <w:b/>
              </w:rPr>
              <w:t>420,08042</w:t>
            </w:r>
          </w:p>
        </w:tc>
        <w:tc>
          <w:tcPr>
            <w:tcW w:w="851" w:type="dxa"/>
            <w:tcBorders>
              <w:top w:val="single" w:sz="4" w:space="0" w:color="auto"/>
              <w:left w:val="single" w:sz="8" w:space="0" w:color="auto"/>
              <w:bottom w:val="single" w:sz="4" w:space="0" w:color="auto"/>
              <w:right w:val="single" w:sz="8" w:space="0" w:color="auto"/>
            </w:tcBorders>
          </w:tcPr>
          <w:p w:rsidR="00AF7148" w:rsidRPr="00AF69E3" w:rsidRDefault="00206BE2" w:rsidP="00AF69E3">
            <w:pPr>
              <w:widowControl w:val="0"/>
              <w:autoSpaceDE w:val="0"/>
              <w:autoSpaceDN w:val="0"/>
              <w:adjustRightInd w:val="0"/>
              <w:jc w:val="center"/>
              <w:rPr>
                <w:b/>
              </w:rPr>
            </w:pPr>
            <w:r>
              <w:rPr>
                <w:b/>
              </w:rPr>
              <w:t>341,984,5</w:t>
            </w:r>
          </w:p>
        </w:tc>
        <w:tc>
          <w:tcPr>
            <w:tcW w:w="1357"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2639"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2026</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851" w:type="dxa"/>
            <w:tcBorders>
              <w:top w:val="single" w:sz="4" w:space="0" w:color="auto"/>
              <w:left w:val="single" w:sz="8" w:space="0" w:color="auto"/>
              <w:bottom w:val="single" w:sz="4" w:space="0" w:color="auto"/>
              <w:right w:val="single" w:sz="8" w:space="0" w:color="auto"/>
            </w:tcBorders>
          </w:tcPr>
          <w:p w:rsidR="00AF7148" w:rsidRPr="00AF69E3" w:rsidRDefault="00AF7148" w:rsidP="00AF69E3">
            <w:pPr>
              <w:widowControl w:val="0"/>
              <w:autoSpaceDE w:val="0"/>
              <w:autoSpaceDN w:val="0"/>
              <w:adjustRightInd w:val="0"/>
              <w:jc w:val="center"/>
              <w:rPr>
                <w:b/>
              </w:rPr>
            </w:pPr>
            <w:r w:rsidRPr="00AF69E3">
              <w:rPr>
                <w:b/>
              </w:rPr>
              <w:t>0</w:t>
            </w:r>
          </w:p>
        </w:tc>
        <w:tc>
          <w:tcPr>
            <w:tcW w:w="1357"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p>
        </w:tc>
        <w:tc>
          <w:tcPr>
            <w:tcW w:w="2639" w:type="dxa"/>
            <w:gridSpan w:val="2"/>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pPr>
            <w:r w:rsidRPr="00AF69E3">
              <w:t xml:space="preserve">2 </w:t>
            </w:r>
          </w:p>
        </w:tc>
        <w:tc>
          <w:tcPr>
            <w:tcW w:w="14528" w:type="dxa"/>
            <w:gridSpan w:val="11"/>
            <w:tcBorders>
              <w:top w:val="single" w:sz="4" w:space="0" w:color="auto"/>
              <w:left w:val="single" w:sz="4" w:space="0" w:color="auto"/>
              <w:bottom w:val="single" w:sz="4" w:space="0" w:color="auto"/>
              <w:right w:val="single" w:sz="4" w:space="0" w:color="auto"/>
            </w:tcBorders>
          </w:tcPr>
          <w:p w:rsidR="00AF7148" w:rsidRPr="00AF69E3" w:rsidRDefault="00AF7148" w:rsidP="00A21EDB">
            <w:pPr>
              <w:widowControl w:val="0"/>
              <w:autoSpaceDE w:val="0"/>
              <w:autoSpaceDN w:val="0"/>
              <w:adjustRightInd w:val="0"/>
              <w:rPr>
                <w:b/>
              </w:rPr>
            </w:pPr>
            <w:r w:rsidRPr="00AF69E3">
              <w:rPr>
                <w:b/>
              </w:rPr>
              <w:t xml:space="preserve">Задача 2. Повышение открытости и эффективности расходования бюджетных средств, повышение открытости деятельности органов местного </w:t>
            </w:r>
            <w:r w:rsidRPr="00AF69E3">
              <w:rPr>
                <w:b/>
              </w:rPr>
              <w:lastRenderedPageBreak/>
              <w:t>самоуправления</w:t>
            </w:r>
          </w:p>
        </w:tc>
      </w:tr>
      <w:tr w:rsidR="00E44B44" w:rsidRPr="00AF69E3" w:rsidTr="00A21EDB">
        <w:trPr>
          <w:trHeight w:val="20"/>
          <w:tblCellSpacing w:w="5" w:type="nil"/>
          <w:jc w:val="center"/>
        </w:trPr>
        <w:tc>
          <w:tcPr>
            <w:tcW w:w="585" w:type="dxa"/>
            <w:tcBorders>
              <w:top w:val="single" w:sz="4" w:space="0" w:color="auto"/>
              <w:left w:val="single" w:sz="8" w:space="0" w:color="auto"/>
              <w:bottom w:val="single" w:sz="4" w:space="0" w:color="auto"/>
              <w:right w:val="single" w:sz="8" w:space="0" w:color="auto"/>
            </w:tcBorders>
          </w:tcPr>
          <w:p w:rsidR="00E44B44" w:rsidRPr="00AF69E3" w:rsidRDefault="00E44B44" w:rsidP="008065AB">
            <w:pPr>
              <w:widowControl w:val="0"/>
              <w:autoSpaceDE w:val="0"/>
              <w:autoSpaceDN w:val="0"/>
              <w:adjustRightInd w:val="0"/>
            </w:pPr>
            <w:r w:rsidRPr="00AF69E3">
              <w:lastRenderedPageBreak/>
              <w:t>2.1</w:t>
            </w:r>
          </w:p>
        </w:tc>
        <w:tc>
          <w:tcPr>
            <w:tcW w:w="2534" w:type="dxa"/>
            <w:tcBorders>
              <w:top w:val="single" w:sz="4" w:space="0" w:color="auto"/>
              <w:left w:val="single" w:sz="8" w:space="0" w:color="auto"/>
              <w:bottom w:val="single" w:sz="4" w:space="0" w:color="auto"/>
              <w:right w:val="single" w:sz="8" w:space="0" w:color="auto"/>
            </w:tcBorders>
          </w:tcPr>
          <w:p w:rsidR="00E44B44" w:rsidRPr="00AF69E3" w:rsidRDefault="00E44B44" w:rsidP="008065AB">
            <w:pPr>
              <w:widowControl w:val="0"/>
              <w:autoSpaceDE w:val="0"/>
              <w:autoSpaceDN w:val="0"/>
              <w:adjustRightInd w:val="0"/>
            </w:pPr>
            <w:r w:rsidRPr="00AF69E3">
              <w:t xml:space="preserve">Мероприятие 1 </w:t>
            </w:r>
          </w:p>
        </w:tc>
        <w:tc>
          <w:tcPr>
            <w:tcW w:w="1276" w:type="dxa"/>
            <w:tcBorders>
              <w:top w:val="single" w:sz="4" w:space="0" w:color="auto"/>
              <w:left w:val="single" w:sz="8" w:space="0" w:color="auto"/>
              <w:bottom w:val="single" w:sz="4" w:space="0" w:color="auto"/>
              <w:right w:val="single" w:sz="8" w:space="0" w:color="auto"/>
            </w:tcBorders>
          </w:tcPr>
          <w:p w:rsidR="00E44B44" w:rsidRPr="00AF69E3" w:rsidRDefault="00E44B44" w:rsidP="008065AB">
            <w:pPr>
              <w:widowControl w:val="0"/>
              <w:autoSpaceDE w:val="0"/>
              <w:autoSpaceDN w:val="0"/>
              <w:adjustRightInd w:val="0"/>
            </w:pPr>
            <w:r w:rsidRPr="00AF69E3">
              <w:t xml:space="preserve">всего </w:t>
            </w:r>
          </w:p>
        </w:tc>
        <w:tc>
          <w:tcPr>
            <w:tcW w:w="1559"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Pr>
                <w:b/>
              </w:rPr>
              <w:t>10</w:t>
            </w:r>
          </w:p>
        </w:tc>
        <w:tc>
          <w:tcPr>
            <w:tcW w:w="1194"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sidRPr="00AF69E3">
              <w:rPr>
                <w:b/>
              </w:rPr>
              <w:t>0</w:t>
            </w:r>
          </w:p>
        </w:tc>
        <w:tc>
          <w:tcPr>
            <w:tcW w:w="850"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Pr>
                <w:b/>
              </w:rPr>
              <w:t>10</w:t>
            </w:r>
          </w:p>
        </w:tc>
        <w:tc>
          <w:tcPr>
            <w:tcW w:w="851" w:type="dxa"/>
            <w:tcBorders>
              <w:top w:val="single" w:sz="4" w:space="0" w:color="auto"/>
              <w:left w:val="single" w:sz="8" w:space="0" w:color="auto"/>
              <w:bottom w:val="single" w:sz="4" w:space="0" w:color="auto"/>
              <w:right w:val="single" w:sz="8" w:space="0" w:color="auto"/>
            </w:tcBorders>
          </w:tcPr>
          <w:p w:rsidR="00E44B44" w:rsidRPr="00AF69E3" w:rsidRDefault="00E44B44" w:rsidP="00593F7B">
            <w:pPr>
              <w:widowControl w:val="0"/>
              <w:autoSpaceDE w:val="0"/>
              <w:autoSpaceDN w:val="0"/>
              <w:adjustRightInd w:val="0"/>
              <w:jc w:val="center"/>
              <w:rPr>
                <w:b/>
              </w:rPr>
            </w:pPr>
            <w:r w:rsidRPr="00AF69E3">
              <w:rPr>
                <w:b/>
              </w:rPr>
              <w:t>0</w:t>
            </w:r>
          </w:p>
        </w:tc>
        <w:tc>
          <w:tcPr>
            <w:tcW w:w="1417" w:type="dxa"/>
            <w:gridSpan w:val="2"/>
            <w:tcBorders>
              <w:top w:val="single" w:sz="4" w:space="0" w:color="auto"/>
              <w:left w:val="single" w:sz="8" w:space="0" w:color="auto"/>
              <w:bottom w:val="single" w:sz="4" w:space="0" w:color="auto"/>
              <w:right w:val="single" w:sz="8" w:space="0" w:color="auto"/>
            </w:tcBorders>
          </w:tcPr>
          <w:p w:rsidR="00E44B44" w:rsidRPr="00AF69E3" w:rsidRDefault="00E44B44" w:rsidP="008065AB">
            <w:pPr>
              <w:widowControl w:val="0"/>
              <w:autoSpaceDE w:val="0"/>
              <w:autoSpaceDN w:val="0"/>
              <w:adjustRightInd w:val="0"/>
            </w:pPr>
          </w:p>
        </w:tc>
        <w:tc>
          <w:tcPr>
            <w:tcW w:w="2579" w:type="dxa"/>
            <w:tcBorders>
              <w:top w:val="single" w:sz="4" w:space="0" w:color="auto"/>
              <w:left w:val="single" w:sz="8" w:space="0" w:color="auto"/>
              <w:bottom w:val="single" w:sz="4" w:space="0" w:color="auto"/>
              <w:right w:val="single" w:sz="8" w:space="0" w:color="auto"/>
            </w:tcBorders>
          </w:tcPr>
          <w:p w:rsidR="00E44B44" w:rsidRPr="00AF69E3" w:rsidRDefault="00E44B44" w:rsidP="008065AB">
            <w:pPr>
              <w:widowControl w:val="0"/>
              <w:autoSpaceDE w:val="0"/>
              <w:autoSpaceDN w:val="0"/>
              <w:adjustRightInd w:val="0"/>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pPr>
          </w:p>
        </w:tc>
        <w:tc>
          <w:tcPr>
            <w:tcW w:w="2534"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pPr>
            <w:r w:rsidRPr="00AF69E3">
              <w:t xml:space="preserve">Освещение развития инициативного </w:t>
            </w:r>
            <w:proofErr w:type="spellStart"/>
            <w:r w:rsidRPr="00AF69E3">
              <w:t>бюджетирования</w:t>
            </w:r>
            <w:proofErr w:type="spellEnd"/>
            <w:r w:rsidRPr="00AF69E3">
              <w:t xml:space="preserve"> в средствах массовой информации</w:t>
            </w:r>
          </w:p>
        </w:tc>
        <w:tc>
          <w:tcPr>
            <w:tcW w:w="1276"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pPr>
            <w:r w:rsidRPr="00AF69E3">
              <w:t xml:space="preserve">2021-2026 </w:t>
            </w:r>
          </w:p>
        </w:tc>
        <w:tc>
          <w:tcPr>
            <w:tcW w:w="1559"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10</w:t>
            </w:r>
          </w:p>
        </w:tc>
        <w:tc>
          <w:tcPr>
            <w:tcW w:w="1194"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0</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0</w:t>
            </w:r>
          </w:p>
        </w:tc>
        <w:tc>
          <w:tcPr>
            <w:tcW w:w="850"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10</w:t>
            </w:r>
          </w:p>
        </w:tc>
        <w:tc>
          <w:tcPr>
            <w:tcW w:w="851" w:type="dxa"/>
            <w:tcBorders>
              <w:top w:val="single" w:sz="4" w:space="0" w:color="auto"/>
              <w:left w:val="single" w:sz="4" w:space="0" w:color="auto"/>
              <w:bottom w:val="single" w:sz="4" w:space="0" w:color="auto"/>
              <w:right w:val="single" w:sz="4" w:space="0" w:color="auto"/>
            </w:tcBorders>
          </w:tcPr>
          <w:p w:rsidR="00AF7148" w:rsidRPr="00AF69E3" w:rsidRDefault="00AF7148" w:rsidP="00F04A2E">
            <w:pPr>
              <w:widowControl w:val="0"/>
              <w:autoSpaceDE w:val="0"/>
              <w:autoSpaceDN w:val="0"/>
              <w:adjustRightInd w:val="0"/>
              <w:jc w:val="center"/>
            </w:pPr>
            <w:r>
              <w:t>0</w:t>
            </w:r>
          </w:p>
        </w:tc>
        <w:tc>
          <w:tcPr>
            <w:tcW w:w="1417"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center"/>
            </w:pPr>
            <w:r w:rsidRPr="00AF69E3">
              <w:t>Администрация Парбигского сельского района</w:t>
            </w:r>
          </w:p>
        </w:tc>
        <w:tc>
          <w:tcPr>
            <w:tcW w:w="2579" w:type="dxa"/>
            <w:tcBorders>
              <w:top w:val="single" w:sz="4" w:space="0" w:color="auto"/>
              <w:left w:val="single" w:sz="4" w:space="0" w:color="auto"/>
              <w:bottom w:val="single" w:sz="4" w:space="0" w:color="auto"/>
              <w:right w:val="single" w:sz="4" w:space="0" w:color="auto"/>
            </w:tcBorders>
          </w:tcPr>
          <w:p w:rsidR="00AF7148" w:rsidRPr="00AF69E3" w:rsidRDefault="00AF7148" w:rsidP="00907E91">
            <w:pPr>
              <w:widowControl w:val="0"/>
              <w:autoSpaceDE w:val="0"/>
              <w:autoSpaceDN w:val="0"/>
              <w:adjustRightInd w:val="0"/>
            </w:pPr>
            <w:r w:rsidRPr="00AF69E3">
              <w:t>Публикация не менее 3 статей на официальном сайте муниципального образования «Парбигское сельское поселение», а также в социальных сетях на официальных страницах</w:t>
            </w:r>
          </w:p>
        </w:tc>
      </w:tr>
      <w:tr w:rsidR="00AF7148" w:rsidRPr="00AF69E3" w:rsidTr="00A21EDB">
        <w:trPr>
          <w:trHeight w:val="20"/>
          <w:tblCellSpacing w:w="5" w:type="nil"/>
          <w:jc w:val="center"/>
        </w:trPr>
        <w:tc>
          <w:tcPr>
            <w:tcW w:w="585"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val="restart"/>
            <w:tcBorders>
              <w:top w:val="single" w:sz="4" w:space="0" w:color="auto"/>
              <w:left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Итого по задаче 2</w:t>
            </w:r>
          </w:p>
          <w:p w:rsidR="00AF7148" w:rsidRPr="00AF69E3" w:rsidRDefault="00AF7148" w:rsidP="008065AB">
            <w:pPr>
              <w:widowControl w:val="0"/>
              <w:autoSpaceDE w:val="0"/>
              <w:autoSpaceDN w:val="0"/>
              <w:adjustRightInd w:val="0"/>
              <w:jc w:val="both"/>
              <w:rPr>
                <w:b/>
              </w:rPr>
            </w:pPr>
            <w:r w:rsidRPr="00AF69E3">
              <w:rPr>
                <w:b/>
              </w:rPr>
              <w:t xml:space="preserve"> </w:t>
            </w:r>
          </w:p>
          <w:p w:rsidR="00AF7148" w:rsidRPr="00AF69E3" w:rsidRDefault="00AF7148" w:rsidP="008065AB">
            <w:pPr>
              <w:widowControl w:val="0"/>
              <w:autoSpaceDE w:val="0"/>
              <w:autoSpaceDN w:val="0"/>
              <w:adjustRightInd w:val="0"/>
              <w:jc w:val="both"/>
              <w:rPr>
                <w:b/>
              </w:rPr>
            </w:pPr>
            <w:r w:rsidRPr="00AF69E3">
              <w:rPr>
                <w:b/>
              </w:rPr>
              <w:t xml:space="preserve"> </w:t>
            </w:r>
          </w:p>
          <w:p w:rsidR="00AF7148" w:rsidRPr="00AF69E3" w:rsidRDefault="00AF7148" w:rsidP="008065AB">
            <w:pPr>
              <w:widowControl w:val="0"/>
              <w:autoSpaceDE w:val="0"/>
              <w:autoSpaceDN w:val="0"/>
              <w:adjustRightInd w:val="0"/>
              <w:jc w:val="both"/>
              <w:rPr>
                <w:b/>
              </w:rPr>
            </w:pPr>
            <w:r w:rsidRPr="00AF69E3">
              <w:rPr>
                <w:b/>
              </w:rPr>
              <w:t xml:space="preserve"> </w:t>
            </w:r>
          </w:p>
        </w:tc>
        <w:tc>
          <w:tcPr>
            <w:tcW w:w="1276"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rPr>
                <w:b/>
              </w:rPr>
            </w:pPr>
            <w:r w:rsidRPr="00AF69E3">
              <w:rPr>
                <w:b/>
              </w:rPr>
              <w:t xml:space="preserve">Всего </w:t>
            </w:r>
          </w:p>
        </w:tc>
        <w:tc>
          <w:tcPr>
            <w:tcW w:w="1559"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Pr>
                <w:b/>
              </w:rPr>
              <w:t>10</w:t>
            </w:r>
          </w:p>
        </w:tc>
        <w:tc>
          <w:tcPr>
            <w:tcW w:w="1194"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sidRPr="00AF69E3">
              <w:rPr>
                <w:b/>
              </w:rPr>
              <w:t>0</w:t>
            </w:r>
          </w:p>
        </w:tc>
        <w:tc>
          <w:tcPr>
            <w:tcW w:w="1134"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sidRPr="00AF69E3">
              <w:rPr>
                <w:b/>
              </w:rPr>
              <w:t>0</w:t>
            </w:r>
          </w:p>
        </w:tc>
        <w:tc>
          <w:tcPr>
            <w:tcW w:w="850"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Pr>
                <w:b/>
              </w:rPr>
              <w:t>10</w:t>
            </w:r>
          </w:p>
        </w:tc>
        <w:tc>
          <w:tcPr>
            <w:tcW w:w="851"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jc w:val="center"/>
              <w:rPr>
                <w:b/>
              </w:rPr>
            </w:pPr>
            <w:r w:rsidRPr="00AF69E3">
              <w:rPr>
                <w:b/>
              </w:rPr>
              <w:t>0</w:t>
            </w:r>
          </w:p>
        </w:tc>
        <w:tc>
          <w:tcPr>
            <w:tcW w:w="1417" w:type="dxa"/>
            <w:gridSpan w:val="2"/>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rPr>
                <w:b/>
              </w:rPr>
            </w:pPr>
          </w:p>
        </w:tc>
        <w:tc>
          <w:tcPr>
            <w:tcW w:w="2579" w:type="dxa"/>
            <w:tcBorders>
              <w:top w:val="single" w:sz="4" w:space="0" w:color="auto"/>
              <w:left w:val="single" w:sz="8" w:space="0" w:color="auto"/>
              <w:bottom w:val="single" w:sz="8" w:space="0" w:color="auto"/>
              <w:right w:val="single" w:sz="8"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rsidRPr="00AF69E3">
              <w:t>2024</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t>0</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851"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417" w:type="dxa"/>
            <w:gridSpan w:val="2"/>
            <w:vMerge w:val="restart"/>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2579" w:type="dxa"/>
            <w:vMerge w:val="restart"/>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rsidRPr="00AF69E3">
              <w:t>2025</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t>10</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t>10</w:t>
            </w:r>
          </w:p>
        </w:tc>
        <w:tc>
          <w:tcPr>
            <w:tcW w:w="851"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417" w:type="dxa"/>
            <w:gridSpan w:val="2"/>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c>
          <w:tcPr>
            <w:tcW w:w="2579" w:type="dxa"/>
            <w:vMerge/>
            <w:tcBorders>
              <w:left w:val="single" w:sz="8"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both"/>
            </w:pPr>
          </w:p>
        </w:tc>
        <w:tc>
          <w:tcPr>
            <w:tcW w:w="2534"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both"/>
            </w:pPr>
          </w:p>
        </w:tc>
        <w:tc>
          <w:tcPr>
            <w:tcW w:w="1276"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r w:rsidRPr="00AF69E3">
              <w:t>2026</w:t>
            </w:r>
          </w:p>
        </w:tc>
        <w:tc>
          <w:tcPr>
            <w:tcW w:w="1559"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9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134"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850"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851" w:type="dxa"/>
            <w:tcBorders>
              <w:top w:val="single" w:sz="4" w:space="0" w:color="auto"/>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jc w:val="center"/>
            </w:pPr>
            <w:r w:rsidRPr="00AF69E3">
              <w:t>0</w:t>
            </w:r>
          </w:p>
        </w:tc>
        <w:tc>
          <w:tcPr>
            <w:tcW w:w="1417" w:type="dxa"/>
            <w:gridSpan w:val="2"/>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p>
        </w:tc>
        <w:tc>
          <w:tcPr>
            <w:tcW w:w="2579" w:type="dxa"/>
            <w:vMerge/>
            <w:tcBorders>
              <w:left w:val="single" w:sz="8" w:space="0" w:color="auto"/>
              <w:bottom w:val="single" w:sz="4" w:space="0" w:color="auto"/>
              <w:right w:val="single" w:sz="8" w:space="0" w:color="auto"/>
            </w:tcBorders>
          </w:tcPr>
          <w:p w:rsidR="00AF7148" w:rsidRPr="00AF69E3" w:rsidRDefault="00AF7148" w:rsidP="008065AB">
            <w:pPr>
              <w:widowControl w:val="0"/>
              <w:autoSpaceDE w:val="0"/>
              <w:autoSpaceDN w:val="0"/>
              <w:adjustRightInd w:val="0"/>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2534"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r w:rsidRPr="00AF69E3">
              <w:rPr>
                <w:b/>
              </w:rPr>
              <w:t xml:space="preserve">Итого по </w:t>
            </w:r>
          </w:p>
          <w:p w:rsidR="00AF7148" w:rsidRPr="00AF69E3" w:rsidRDefault="00AF7148" w:rsidP="008065AB">
            <w:pPr>
              <w:widowControl w:val="0"/>
              <w:autoSpaceDE w:val="0"/>
              <w:autoSpaceDN w:val="0"/>
              <w:adjustRightInd w:val="0"/>
              <w:rPr>
                <w:b/>
              </w:rPr>
            </w:pPr>
            <w:r w:rsidRPr="00AF69E3">
              <w:rPr>
                <w:b/>
              </w:rPr>
              <w:t>муниципальной</w:t>
            </w:r>
          </w:p>
          <w:p w:rsidR="00AF7148" w:rsidRPr="00AF69E3" w:rsidRDefault="00AF7148" w:rsidP="008065AB">
            <w:pPr>
              <w:widowControl w:val="0"/>
              <w:autoSpaceDE w:val="0"/>
              <w:autoSpaceDN w:val="0"/>
              <w:adjustRightInd w:val="0"/>
              <w:rPr>
                <w:b/>
              </w:rPr>
            </w:pPr>
            <w:r w:rsidRPr="00AF69E3">
              <w:rPr>
                <w:b/>
              </w:rPr>
              <w:t>программе</w:t>
            </w:r>
          </w:p>
        </w:tc>
        <w:tc>
          <w:tcPr>
            <w:tcW w:w="1276"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r w:rsidRPr="00AF69E3">
              <w:rPr>
                <w:b/>
              </w:rPr>
              <w:t>Всего</w:t>
            </w:r>
          </w:p>
        </w:tc>
        <w:tc>
          <w:tcPr>
            <w:tcW w:w="1559"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3667,27051</w:t>
            </w:r>
          </w:p>
        </w:tc>
        <w:tc>
          <w:tcPr>
            <w:tcW w:w="1194"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tcPr>
          <w:p w:rsidR="00AF7148" w:rsidRPr="00242BD5" w:rsidRDefault="00E44B44" w:rsidP="00242BD5">
            <w:pPr>
              <w:widowControl w:val="0"/>
              <w:autoSpaceDE w:val="0"/>
              <w:autoSpaceDN w:val="0"/>
              <w:adjustRightInd w:val="0"/>
              <w:jc w:val="center"/>
              <w:rPr>
                <w:b/>
              </w:rPr>
            </w:pPr>
            <w:r>
              <w:rPr>
                <w:b/>
              </w:rPr>
              <w:t>2332,8262</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0</w:t>
            </w:r>
          </w:p>
        </w:tc>
        <w:tc>
          <w:tcPr>
            <w:tcW w:w="850"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705,93181</w:t>
            </w:r>
          </w:p>
        </w:tc>
        <w:tc>
          <w:tcPr>
            <w:tcW w:w="851"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628,5125</w:t>
            </w:r>
          </w:p>
        </w:tc>
        <w:tc>
          <w:tcPr>
            <w:tcW w:w="1417"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2534"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r w:rsidRPr="00AF69E3">
              <w:rPr>
                <w:b/>
              </w:rPr>
              <w:t>2024 г</w:t>
            </w:r>
          </w:p>
        </w:tc>
        <w:tc>
          <w:tcPr>
            <w:tcW w:w="1559"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15</w:t>
            </w:r>
            <w:r>
              <w:rPr>
                <w:b/>
              </w:rPr>
              <w:t>6</w:t>
            </w:r>
            <w:r w:rsidRPr="00AF69E3">
              <w:rPr>
                <w:b/>
              </w:rPr>
              <w:t>7,91939</w:t>
            </w:r>
          </w:p>
        </w:tc>
        <w:tc>
          <w:tcPr>
            <w:tcW w:w="1194"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1134" w:type="dxa"/>
            <w:tcBorders>
              <w:top w:val="single" w:sz="4" w:space="0" w:color="auto"/>
              <w:left w:val="single" w:sz="4" w:space="0" w:color="auto"/>
              <w:bottom w:val="single" w:sz="4" w:space="0" w:color="auto"/>
              <w:right w:val="single" w:sz="4" w:space="0" w:color="auto"/>
            </w:tcBorders>
          </w:tcPr>
          <w:p w:rsidR="00AF7148" w:rsidRPr="00242BD5" w:rsidRDefault="00AF7148" w:rsidP="00242BD5">
            <w:pPr>
              <w:widowControl w:val="0"/>
              <w:autoSpaceDE w:val="0"/>
              <w:autoSpaceDN w:val="0"/>
              <w:adjustRightInd w:val="0"/>
              <w:jc w:val="center"/>
              <w:rPr>
                <w:b/>
              </w:rPr>
            </w:pPr>
            <w:r w:rsidRPr="00242BD5">
              <w:rPr>
                <w:b/>
              </w:rPr>
              <w:t>995,54</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850"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Pr>
                <w:b/>
              </w:rPr>
              <w:t>28</w:t>
            </w:r>
            <w:r w:rsidRPr="00AF69E3">
              <w:rPr>
                <w:b/>
              </w:rPr>
              <w:t>5,85139</w:t>
            </w:r>
          </w:p>
        </w:tc>
        <w:tc>
          <w:tcPr>
            <w:tcW w:w="851"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242BD5">
              <w:rPr>
                <w:b/>
              </w:rPr>
              <w:t>286,528</w:t>
            </w:r>
          </w:p>
        </w:tc>
        <w:tc>
          <w:tcPr>
            <w:tcW w:w="1417"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2534"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r w:rsidRPr="00AF69E3">
              <w:rPr>
                <w:b/>
              </w:rPr>
              <w:t>2025 г</w:t>
            </w:r>
          </w:p>
        </w:tc>
        <w:tc>
          <w:tcPr>
            <w:tcW w:w="1559"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2109,35112</w:t>
            </w:r>
          </w:p>
        </w:tc>
        <w:tc>
          <w:tcPr>
            <w:tcW w:w="1194"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0</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1337,2862</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0</w:t>
            </w:r>
          </w:p>
        </w:tc>
        <w:tc>
          <w:tcPr>
            <w:tcW w:w="850" w:type="dxa"/>
            <w:tcBorders>
              <w:top w:val="single" w:sz="4" w:space="0" w:color="auto"/>
              <w:left w:val="single" w:sz="4" w:space="0" w:color="auto"/>
              <w:bottom w:val="single" w:sz="4" w:space="0" w:color="auto"/>
              <w:right w:val="single" w:sz="4" w:space="0" w:color="auto"/>
            </w:tcBorders>
          </w:tcPr>
          <w:p w:rsidR="00AF7148" w:rsidRPr="00AF69E3" w:rsidRDefault="00E44B44" w:rsidP="00E44B44">
            <w:pPr>
              <w:widowControl w:val="0"/>
              <w:autoSpaceDE w:val="0"/>
              <w:autoSpaceDN w:val="0"/>
              <w:adjustRightInd w:val="0"/>
              <w:jc w:val="center"/>
              <w:rPr>
                <w:b/>
              </w:rPr>
            </w:pPr>
            <w:r>
              <w:rPr>
                <w:b/>
              </w:rPr>
              <w:t>430,08042</w:t>
            </w:r>
          </w:p>
        </w:tc>
        <w:tc>
          <w:tcPr>
            <w:tcW w:w="851" w:type="dxa"/>
            <w:tcBorders>
              <w:top w:val="single" w:sz="4" w:space="0" w:color="auto"/>
              <w:left w:val="single" w:sz="4" w:space="0" w:color="auto"/>
              <w:bottom w:val="single" w:sz="4" w:space="0" w:color="auto"/>
              <w:right w:val="single" w:sz="4" w:space="0" w:color="auto"/>
            </w:tcBorders>
          </w:tcPr>
          <w:p w:rsidR="00AF7148" w:rsidRPr="00AF69E3" w:rsidRDefault="00E44B44" w:rsidP="00242BD5">
            <w:pPr>
              <w:widowControl w:val="0"/>
              <w:autoSpaceDE w:val="0"/>
              <w:autoSpaceDN w:val="0"/>
              <w:adjustRightInd w:val="0"/>
              <w:jc w:val="center"/>
              <w:rPr>
                <w:b/>
              </w:rPr>
            </w:pPr>
            <w:r>
              <w:rPr>
                <w:b/>
              </w:rPr>
              <w:t>341,9845</w:t>
            </w:r>
          </w:p>
        </w:tc>
        <w:tc>
          <w:tcPr>
            <w:tcW w:w="1417"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r>
      <w:tr w:rsidR="00AF7148" w:rsidRPr="00AF69E3" w:rsidTr="00A21EDB">
        <w:trPr>
          <w:trHeight w:val="20"/>
          <w:tblCellSpacing w:w="5" w:type="nil"/>
          <w:jc w:val="center"/>
        </w:trPr>
        <w:tc>
          <w:tcPr>
            <w:tcW w:w="585"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2534"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jc w:val="both"/>
              <w:rPr>
                <w:b/>
              </w:rPr>
            </w:pPr>
          </w:p>
        </w:tc>
        <w:tc>
          <w:tcPr>
            <w:tcW w:w="1276"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r w:rsidRPr="00AF69E3">
              <w:rPr>
                <w:b/>
              </w:rPr>
              <w:t>2026 г</w:t>
            </w:r>
          </w:p>
        </w:tc>
        <w:tc>
          <w:tcPr>
            <w:tcW w:w="1559"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1194"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1134"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850"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851" w:type="dxa"/>
            <w:tcBorders>
              <w:top w:val="single" w:sz="4" w:space="0" w:color="auto"/>
              <w:left w:val="single" w:sz="4" w:space="0" w:color="auto"/>
              <w:bottom w:val="single" w:sz="4" w:space="0" w:color="auto"/>
              <w:right w:val="single" w:sz="4" w:space="0" w:color="auto"/>
            </w:tcBorders>
          </w:tcPr>
          <w:p w:rsidR="00AF7148" w:rsidRPr="00AF69E3" w:rsidRDefault="00AF7148" w:rsidP="00242BD5">
            <w:pPr>
              <w:widowControl w:val="0"/>
              <w:autoSpaceDE w:val="0"/>
              <w:autoSpaceDN w:val="0"/>
              <w:adjustRightInd w:val="0"/>
              <w:jc w:val="center"/>
              <w:rPr>
                <w:b/>
              </w:rPr>
            </w:pPr>
            <w:r w:rsidRPr="00AF69E3">
              <w:rPr>
                <w:b/>
              </w:rPr>
              <w:t>0</w:t>
            </w:r>
          </w:p>
        </w:tc>
        <w:tc>
          <w:tcPr>
            <w:tcW w:w="1417" w:type="dxa"/>
            <w:gridSpan w:val="2"/>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c>
          <w:tcPr>
            <w:tcW w:w="2579" w:type="dxa"/>
            <w:tcBorders>
              <w:top w:val="single" w:sz="4" w:space="0" w:color="auto"/>
              <w:left w:val="single" w:sz="4" w:space="0" w:color="auto"/>
              <w:bottom w:val="single" w:sz="4" w:space="0" w:color="auto"/>
              <w:right w:val="single" w:sz="4" w:space="0" w:color="auto"/>
            </w:tcBorders>
          </w:tcPr>
          <w:p w:rsidR="00AF7148" w:rsidRPr="00AF69E3" w:rsidRDefault="00AF7148" w:rsidP="008065AB">
            <w:pPr>
              <w:widowControl w:val="0"/>
              <w:autoSpaceDE w:val="0"/>
              <w:autoSpaceDN w:val="0"/>
              <w:adjustRightInd w:val="0"/>
              <w:rPr>
                <w:b/>
              </w:rPr>
            </w:pPr>
          </w:p>
        </w:tc>
      </w:tr>
    </w:tbl>
    <w:p w:rsidR="00A21EDB" w:rsidRPr="00CB1E38" w:rsidRDefault="00A21EDB" w:rsidP="00D70CA4">
      <w:pPr>
        <w:tabs>
          <w:tab w:val="left" w:pos="709"/>
        </w:tabs>
        <w:autoSpaceDE w:val="0"/>
        <w:autoSpaceDN w:val="0"/>
        <w:adjustRightInd w:val="0"/>
        <w:jc w:val="center"/>
        <w:rPr>
          <w:sz w:val="24"/>
          <w:szCs w:val="24"/>
        </w:rPr>
      </w:pPr>
    </w:p>
    <w:sectPr w:rsidR="00A21EDB" w:rsidRPr="00CB1E38" w:rsidSect="00D70CA4">
      <w:pgSz w:w="16838" w:h="11906" w:orient="landscape"/>
      <w:pgMar w:top="1134" w:right="719"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1">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1">
      <w:start w:val="2"/>
      <w:numFmt w:val="decimal"/>
      <w:lvlText w:val="%1.%2."/>
      <w:lvlJc w:val="left"/>
      <w:rPr>
        <w:rFonts w:ascii="Times New Roman" w:hAnsi="Times New Roman" w:cs="Times New Roman"/>
        <w:b/>
        <w:bCs/>
        <w:i w:val="0"/>
        <w:iCs w:val="0"/>
        <w:smallCaps w:val="0"/>
        <w:strike w:val="0"/>
        <w:color w:val="000000"/>
        <w:spacing w:val="3"/>
        <w:w w:val="100"/>
        <w:position w:val="0"/>
        <w:sz w:val="21"/>
        <w:szCs w:val="21"/>
        <w:u w:val="none"/>
      </w:rPr>
    </w:lvl>
    <w:lvl w:ilvl="2">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3">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4">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5">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6">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7">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lvl w:ilvl="8">
      <w:start w:val="8"/>
      <w:numFmt w:val="decimal"/>
      <w:lvlText w:val="%1.%3."/>
      <w:lvlJc w:val="left"/>
      <w:rPr>
        <w:rFonts w:ascii="Times New Roman" w:hAnsi="Times New Roman" w:cs="Times New Roman"/>
        <w:b w:val="0"/>
        <w:bCs w:val="0"/>
        <w:i w:val="0"/>
        <w:iCs w:val="0"/>
        <w:smallCaps w:val="0"/>
        <w:strike w:val="0"/>
        <w:color w:val="000000"/>
        <w:spacing w:val="3"/>
        <w:w w:val="100"/>
        <w:position w:val="0"/>
        <w:sz w:val="21"/>
        <w:szCs w:val="21"/>
        <w:u w:val="none"/>
      </w:rPr>
    </w:lvl>
  </w:abstractNum>
  <w:abstractNum w:abstractNumId="2">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8A0659"/>
    <w:multiLevelType w:val="hybridMultilevel"/>
    <w:tmpl w:val="6A6E6CC0"/>
    <w:lvl w:ilvl="0" w:tplc="80BC3A6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8270E01"/>
    <w:multiLevelType w:val="hybridMultilevel"/>
    <w:tmpl w:val="4DC260D0"/>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cs="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cs="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cs="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5">
    <w:nsid w:val="29881010"/>
    <w:multiLevelType w:val="hybridMultilevel"/>
    <w:tmpl w:val="F1FA96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8BB0AA8"/>
    <w:multiLevelType w:val="hybridMultilevel"/>
    <w:tmpl w:val="B4D26CFE"/>
    <w:lvl w:ilvl="0" w:tplc="8AEC0860">
      <w:start w:val="1"/>
      <w:numFmt w:val="decimal"/>
      <w:lvlText w:val="%1."/>
      <w:lvlJc w:val="left"/>
      <w:pPr>
        <w:tabs>
          <w:tab w:val="num" w:pos="1773"/>
        </w:tabs>
        <w:ind w:left="1773" w:hanging="106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nsid w:val="421E3280"/>
    <w:multiLevelType w:val="hybridMultilevel"/>
    <w:tmpl w:val="3306EDA4"/>
    <w:lvl w:ilvl="0" w:tplc="17FC801C">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A845F1F"/>
    <w:multiLevelType w:val="hybridMultilevel"/>
    <w:tmpl w:val="61741464"/>
    <w:lvl w:ilvl="0" w:tplc="9AAA091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4F052AB3"/>
    <w:multiLevelType w:val="hybridMultilevel"/>
    <w:tmpl w:val="2B6662A8"/>
    <w:lvl w:ilvl="0" w:tplc="125A5E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5">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2676745"/>
    <w:multiLevelType w:val="hybridMultilevel"/>
    <w:tmpl w:val="1E585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C136A8C"/>
    <w:multiLevelType w:val="hybridMultilevel"/>
    <w:tmpl w:val="5E72A3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7A54090"/>
    <w:multiLevelType w:val="hybridMultilevel"/>
    <w:tmpl w:val="B6FA2DB2"/>
    <w:lvl w:ilvl="0" w:tplc="8D3CD5A4">
      <w:start w:val="1"/>
      <w:numFmt w:val="decimal"/>
      <w:lvlText w:val="%1."/>
      <w:lvlJc w:val="left"/>
      <w:pPr>
        <w:ind w:left="825" w:hanging="360"/>
      </w:pPr>
      <w:rPr>
        <w:rFonts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
  </w:num>
  <w:num w:numId="4">
    <w:abstractNumId w:val="14"/>
  </w:num>
  <w:num w:numId="5">
    <w:abstractNumId w:val="6"/>
  </w:num>
  <w:num w:numId="6">
    <w:abstractNumId w:val="18"/>
  </w:num>
  <w:num w:numId="7">
    <w:abstractNumId w:val="15"/>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9"/>
  </w:num>
  <w:num w:numId="12">
    <w:abstractNumId w:val="17"/>
  </w:num>
  <w:num w:numId="13">
    <w:abstractNumId w:val="7"/>
  </w:num>
  <w:num w:numId="14">
    <w:abstractNumId w:val="19"/>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3"/>
  </w:num>
  <w:num w:numId="18">
    <w:abstractNumId w:val="11"/>
  </w:num>
  <w:num w:numId="19">
    <w:abstractNumId w:val="13"/>
  </w:num>
  <w:num w:numId="20">
    <w:abstractNumId w:val="1"/>
  </w:num>
  <w:num w:numId="21">
    <w:abstractNumId w:val="4"/>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00"/>
  <w:displayHorizontalDrawingGridEvery w:val="2"/>
  <w:characterSpacingControl w:val="doNotCompress"/>
  <w:compat/>
  <w:rsids>
    <w:rsidRoot w:val="000B0699"/>
    <w:rsid w:val="00007B2B"/>
    <w:rsid w:val="0002286A"/>
    <w:rsid w:val="00037453"/>
    <w:rsid w:val="00051168"/>
    <w:rsid w:val="000561D2"/>
    <w:rsid w:val="00071362"/>
    <w:rsid w:val="000821E4"/>
    <w:rsid w:val="000A1AAB"/>
    <w:rsid w:val="000A4260"/>
    <w:rsid w:val="000B0699"/>
    <w:rsid w:val="000C5EB8"/>
    <w:rsid w:val="000C6579"/>
    <w:rsid w:val="000D7228"/>
    <w:rsid w:val="00121574"/>
    <w:rsid w:val="00124E8A"/>
    <w:rsid w:val="00127C79"/>
    <w:rsid w:val="00156D2B"/>
    <w:rsid w:val="0016106A"/>
    <w:rsid w:val="00171754"/>
    <w:rsid w:val="00176EEA"/>
    <w:rsid w:val="001913EA"/>
    <w:rsid w:val="00192253"/>
    <w:rsid w:val="001B5139"/>
    <w:rsid w:val="001C5453"/>
    <w:rsid w:val="001D1FC7"/>
    <w:rsid w:val="001D7F69"/>
    <w:rsid w:val="001F2182"/>
    <w:rsid w:val="001F2785"/>
    <w:rsid w:val="001F4CE6"/>
    <w:rsid w:val="00205BAF"/>
    <w:rsid w:val="00206BE2"/>
    <w:rsid w:val="0023264F"/>
    <w:rsid w:val="00233261"/>
    <w:rsid w:val="00242B28"/>
    <w:rsid w:val="00242BD5"/>
    <w:rsid w:val="002569D3"/>
    <w:rsid w:val="002601C1"/>
    <w:rsid w:val="00277F82"/>
    <w:rsid w:val="00297F40"/>
    <w:rsid w:val="002A34F6"/>
    <w:rsid w:val="002A43D7"/>
    <w:rsid w:val="002A602A"/>
    <w:rsid w:val="002B36F5"/>
    <w:rsid w:val="002C03E7"/>
    <w:rsid w:val="002D7C82"/>
    <w:rsid w:val="002E4CE6"/>
    <w:rsid w:val="00306111"/>
    <w:rsid w:val="0032289D"/>
    <w:rsid w:val="00326A67"/>
    <w:rsid w:val="003274E9"/>
    <w:rsid w:val="003312F0"/>
    <w:rsid w:val="00365A07"/>
    <w:rsid w:val="00365F84"/>
    <w:rsid w:val="003725CD"/>
    <w:rsid w:val="003748C5"/>
    <w:rsid w:val="0038602B"/>
    <w:rsid w:val="003A1159"/>
    <w:rsid w:val="003C77F6"/>
    <w:rsid w:val="003D16EB"/>
    <w:rsid w:val="003F566A"/>
    <w:rsid w:val="00401D30"/>
    <w:rsid w:val="0040303D"/>
    <w:rsid w:val="004118E6"/>
    <w:rsid w:val="00412B54"/>
    <w:rsid w:val="00414E9F"/>
    <w:rsid w:val="00423960"/>
    <w:rsid w:val="00431810"/>
    <w:rsid w:val="0043749B"/>
    <w:rsid w:val="00437A9F"/>
    <w:rsid w:val="00453715"/>
    <w:rsid w:val="004603D1"/>
    <w:rsid w:val="00474802"/>
    <w:rsid w:val="00487C87"/>
    <w:rsid w:val="00492D79"/>
    <w:rsid w:val="00493FBA"/>
    <w:rsid w:val="004B6189"/>
    <w:rsid w:val="004C50A3"/>
    <w:rsid w:val="004D0AC4"/>
    <w:rsid w:val="004E2068"/>
    <w:rsid w:val="004E3E88"/>
    <w:rsid w:val="004E7172"/>
    <w:rsid w:val="004F6718"/>
    <w:rsid w:val="00506E23"/>
    <w:rsid w:val="00510B4B"/>
    <w:rsid w:val="0051377F"/>
    <w:rsid w:val="005239FD"/>
    <w:rsid w:val="00535F42"/>
    <w:rsid w:val="00546C22"/>
    <w:rsid w:val="0056278C"/>
    <w:rsid w:val="00575090"/>
    <w:rsid w:val="00575703"/>
    <w:rsid w:val="00577755"/>
    <w:rsid w:val="00596B0F"/>
    <w:rsid w:val="005C1EBB"/>
    <w:rsid w:val="005C5B42"/>
    <w:rsid w:val="005E1EFC"/>
    <w:rsid w:val="005E20D3"/>
    <w:rsid w:val="00612242"/>
    <w:rsid w:val="00623DC5"/>
    <w:rsid w:val="006243A3"/>
    <w:rsid w:val="0064160E"/>
    <w:rsid w:val="00651EDD"/>
    <w:rsid w:val="00652C58"/>
    <w:rsid w:val="006634C4"/>
    <w:rsid w:val="006906F7"/>
    <w:rsid w:val="006A140B"/>
    <w:rsid w:val="006B57F4"/>
    <w:rsid w:val="006D27B0"/>
    <w:rsid w:val="006E115C"/>
    <w:rsid w:val="006E1EF9"/>
    <w:rsid w:val="006E3F20"/>
    <w:rsid w:val="006E7C4D"/>
    <w:rsid w:val="006F47E7"/>
    <w:rsid w:val="007102EF"/>
    <w:rsid w:val="00711CD0"/>
    <w:rsid w:val="00720E00"/>
    <w:rsid w:val="007358EC"/>
    <w:rsid w:val="00736446"/>
    <w:rsid w:val="00763109"/>
    <w:rsid w:val="007702C9"/>
    <w:rsid w:val="00770569"/>
    <w:rsid w:val="0077460E"/>
    <w:rsid w:val="0077624E"/>
    <w:rsid w:val="0078596B"/>
    <w:rsid w:val="00794CD4"/>
    <w:rsid w:val="007954F4"/>
    <w:rsid w:val="007971C5"/>
    <w:rsid w:val="007C26F5"/>
    <w:rsid w:val="007C2A67"/>
    <w:rsid w:val="007C4004"/>
    <w:rsid w:val="007D195F"/>
    <w:rsid w:val="007E0706"/>
    <w:rsid w:val="007F2773"/>
    <w:rsid w:val="007F31DC"/>
    <w:rsid w:val="007F40E5"/>
    <w:rsid w:val="0080263B"/>
    <w:rsid w:val="00806682"/>
    <w:rsid w:val="008105BD"/>
    <w:rsid w:val="0082404D"/>
    <w:rsid w:val="00831443"/>
    <w:rsid w:val="0083187A"/>
    <w:rsid w:val="008369FF"/>
    <w:rsid w:val="0084201E"/>
    <w:rsid w:val="0085779C"/>
    <w:rsid w:val="008602E1"/>
    <w:rsid w:val="00864186"/>
    <w:rsid w:val="00875F42"/>
    <w:rsid w:val="00891D9A"/>
    <w:rsid w:val="008923CF"/>
    <w:rsid w:val="0089251B"/>
    <w:rsid w:val="008B6ECC"/>
    <w:rsid w:val="008B7966"/>
    <w:rsid w:val="008E11FC"/>
    <w:rsid w:val="008E1345"/>
    <w:rsid w:val="008F0A30"/>
    <w:rsid w:val="009018D8"/>
    <w:rsid w:val="00907E91"/>
    <w:rsid w:val="009130C0"/>
    <w:rsid w:val="00915BB6"/>
    <w:rsid w:val="00923DE8"/>
    <w:rsid w:val="009247DA"/>
    <w:rsid w:val="0095487D"/>
    <w:rsid w:val="00984DA1"/>
    <w:rsid w:val="00985992"/>
    <w:rsid w:val="0099221F"/>
    <w:rsid w:val="009922C4"/>
    <w:rsid w:val="009949CF"/>
    <w:rsid w:val="009B17E8"/>
    <w:rsid w:val="009B461D"/>
    <w:rsid w:val="009B6A96"/>
    <w:rsid w:val="009C0902"/>
    <w:rsid w:val="009E22A6"/>
    <w:rsid w:val="009E236E"/>
    <w:rsid w:val="009E2676"/>
    <w:rsid w:val="009F4685"/>
    <w:rsid w:val="00A0376A"/>
    <w:rsid w:val="00A072AF"/>
    <w:rsid w:val="00A1297B"/>
    <w:rsid w:val="00A12FF1"/>
    <w:rsid w:val="00A21EDB"/>
    <w:rsid w:val="00A32D33"/>
    <w:rsid w:val="00A35AC5"/>
    <w:rsid w:val="00A56680"/>
    <w:rsid w:val="00A640AE"/>
    <w:rsid w:val="00A71BC0"/>
    <w:rsid w:val="00A72EC5"/>
    <w:rsid w:val="00A87EB2"/>
    <w:rsid w:val="00AA09FC"/>
    <w:rsid w:val="00AA4F81"/>
    <w:rsid w:val="00AB0DD2"/>
    <w:rsid w:val="00AB4802"/>
    <w:rsid w:val="00AD0567"/>
    <w:rsid w:val="00AD68CC"/>
    <w:rsid w:val="00AE45DF"/>
    <w:rsid w:val="00AF1300"/>
    <w:rsid w:val="00AF4B09"/>
    <w:rsid w:val="00AF69E3"/>
    <w:rsid w:val="00AF7148"/>
    <w:rsid w:val="00B10FF4"/>
    <w:rsid w:val="00B232FD"/>
    <w:rsid w:val="00B252F6"/>
    <w:rsid w:val="00B25BC4"/>
    <w:rsid w:val="00B34011"/>
    <w:rsid w:val="00B36643"/>
    <w:rsid w:val="00B44709"/>
    <w:rsid w:val="00B52C47"/>
    <w:rsid w:val="00B5529A"/>
    <w:rsid w:val="00B83CD4"/>
    <w:rsid w:val="00BA1848"/>
    <w:rsid w:val="00BA60A9"/>
    <w:rsid w:val="00BC4B90"/>
    <w:rsid w:val="00BC5193"/>
    <w:rsid w:val="00BD1810"/>
    <w:rsid w:val="00BE1AFD"/>
    <w:rsid w:val="00C04962"/>
    <w:rsid w:val="00C04C29"/>
    <w:rsid w:val="00C0768D"/>
    <w:rsid w:val="00C52DEF"/>
    <w:rsid w:val="00C5704D"/>
    <w:rsid w:val="00C8378E"/>
    <w:rsid w:val="00C850E2"/>
    <w:rsid w:val="00C90D9F"/>
    <w:rsid w:val="00C95EBE"/>
    <w:rsid w:val="00CB1E38"/>
    <w:rsid w:val="00CC1383"/>
    <w:rsid w:val="00CD1709"/>
    <w:rsid w:val="00CD1947"/>
    <w:rsid w:val="00CF39D2"/>
    <w:rsid w:val="00CF7FD5"/>
    <w:rsid w:val="00D05051"/>
    <w:rsid w:val="00D1683B"/>
    <w:rsid w:val="00D3608B"/>
    <w:rsid w:val="00D70CA4"/>
    <w:rsid w:val="00D73A09"/>
    <w:rsid w:val="00D803B8"/>
    <w:rsid w:val="00D8046E"/>
    <w:rsid w:val="00D971FB"/>
    <w:rsid w:val="00DA566E"/>
    <w:rsid w:val="00DA6B6F"/>
    <w:rsid w:val="00DC5D53"/>
    <w:rsid w:val="00DD5D4F"/>
    <w:rsid w:val="00DE439B"/>
    <w:rsid w:val="00DE7C6E"/>
    <w:rsid w:val="00E01CDB"/>
    <w:rsid w:val="00E07ADC"/>
    <w:rsid w:val="00E305AE"/>
    <w:rsid w:val="00E32E75"/>
    <w:rsid w:val="00E3478F"/>
    <w:rsid w:val="00E41B3A"/>
    <w:rsid w:val="00E44B44"/>
    <w:rsid w:val="00E52098"/>
    <w:rsid w:val="00E60B30"/>
    <w:rsid w:val="00E8373A"/>
    <w:rsid w:val="00E94FEF"/>
    <w:rsid w:val="00EB417A"/>
    <w:rsid w:val="00ED797B"/>
    <w:rsid w:val="00EE0B4D"/>
    <w:rsid w:val="00EE357C"/>
    <w:rsid w:val="00EF3114"/>
    <w:rsid w:val="00EF5784"/>
    <w:rsid w:val="00EF703E"/>
    <w:rsid w:val="00F01528"/>
    <w:rsid w:val="00F04A2E"/>
    <w:rsid w:val="00F1509C"/>
    <w:rsid w:val="00F17659"/>
    <w:rsid w:val="00F24538"/>
    <w:rsid w:val="00F36C5D"/>
    <w:rsid w:val="00F42838"/>
    <w:rsid w:val="00F443BB"/>
    <w:rsid w:val="00F47217"/>
    <w:rsid w:val="00F6049D"/>
    <w:rsid w:val="00F7111F"/>
    <w:rsid w:val="00F77584"/>
    <w:rsid w:val="00FA6167"/>
    <w:rsid w:val="00FC6ED2"/>
    <w:rsid w:val="00FE633F"/>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E1345"/>
    <w:rPr>
      <w:rFonts w:ascii="Tahoma" w:hAnsi="Tahoma" w:cs="Tahoma"/>
      <w:sz w:val="16"/>
      <w:szCs w:val="16"/>
    </w:rPr>
  </w:style>
  <w:style w:type="paragraph" w:styleId="a5">
    <w:name w:val="Body Text"/>
    <w:basedOn w:val="a"/>
    <w:link w:val="a6"/>
    <w:rsid w:val="00577755"/>
    <w:pPr>
      <w:spacing w:after="120"/>
    </w:pPr>
  </w:style>
  <w:style w:type="table" w:styleId="a7">
    <w:name w:val="Table Grid"/>
    <w:basedOn w:val="a1"/>
    <w:uiPriority w:val="59"/>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8F0A30"/>
    <w:pPr>
      <w:widowControl w:val="0"/>
      <w:autoSpaceDE w:val="0"/>
      <w:autoSpaceDN w:val="0"/>
    </w:pPr>
    <w:rPr>
      <w:rFonts w:ascii="Calibri" w:eastAsiaTheme="minorEastAsia" w:hAnsi="Calibri" w:cs="Calibri"/>
      <w:b/>
      <w:sz w:val="22"/>
      <w:szCs w:val="22"/>
    </w:rPr>
  </w:style>
  <w:style w:type="paragraph" w:styleId="a8">
    <w:name w:val="List Paragraph"/>
    <w:basedOn w:val="a"/>
    <w:qFormat/>
    <w:rsid w:val="009130C0"/>
    <w:pPr>
      <w:ind w:left="720"/>
      <w:contextualSpacing/>
    </w:pPr>
  </w:style>
  <w:style w:type="paragraph" w:customStyle="1" w:styleId="1">
    <w:name w:val="Без интервала1"/>
    <w:uiPriority w:val="99"/>
    <w:rsid w:val="00233261"/>
    <w:rPr>
      <w:rFonts w:ascii="Calibri" w:hAnsi="Calibri"/>
      <w:sz w:val="22"/>
      <w:szCs w:val="22"/>
    </w:rPr>
  </w:style>
  <w:style w:type="paragraph" w:customStyle="1" w:styleId="ConsPlusNormal">
    <w:name w:val="ConsPlusNormal"/>
    <w:rsid w:val="0082404D"/>
    <w:pPr>
      <w:widowControl w:val="0"/>
      <w:autoSpaceDE w:val="0"/>
      <w:autoSpaceDN w:val="0"/>
      <w:adjustRightInd w:val="0"/>
      <w:ind w:firstLine="720"/>
    </w:pPr>
    <w:rPr>
      <w:rFonts w:ascii="Arial" w:hAnsi="Arial" w:cs="Arial"/>
    </w:rPr>
  </w:style>
  <w:style w:type="character" w:customStyle="1" w:styleId="2">
    <w:name w:val="Основной текст (2)_"/>
    <w:basedOn w:val="a0"/>
    <w:link w:val="21"/>
    <w:rsid w:val="00CB1E38"/>
    <w:rPr>
      <w:spacing w:val="3"/>
      <w:sz w:val="21"/>
      <w:szCs w:val="21"/>
      <w:shd w:val="clear" w:color="auto" w:fill="FFFFFF"/>
    </w:rPr>
  </w:style>
  <w:style w:type="paragraph" w:customStyle="1" w:styleId="21">
    <w:name w:val="Основной текст (2)1"/>
    <w:basedOn w:val="a"/>
    <w:link w:val="2"/>
    <w:rsid w:val="00CB1E38"/>
    <w:pPr>
      <w:shd w:val="clear" w:color="auto" w:fill="FFFFFF"/>
      <w:spacing w:line="274" w:lineRule="exact"/>
      <w:jc w:val="both"/>
    </w:pPr>
    <w:rPr>
      <w:spacing w:val="3"/>
      <w:sz w:val="21"/>
      <w:szCs w:val="21"/>
    </w:rPr>
  </w:style>
  <w:style w:type="paragraph" w:customStyle="1" w:styleId="ConsPlusNonformat">
    <w:name w:val="ConsPlusNonformat"/>
    <w:rsid w:val="00A21EDB"/>
    <w:pPr>
      <w:widowControl w:val="0"/>
      <w:autoSpaceDE w:val="0"/>
      <w:autoSpaceDN w:val="0"/>
      <w:adjustRightInd w:val="0"/>
    </w:pPr>
    <w:rPr>
      <w:rFonts w:ascii="Courier New" w:hAnsi="Courier New" w:cs="Courier New"/>
    </w:rPr>
  </w:style>
  <w:style w:type="character" w:styleId="a9">
    <w:name w:val="Hyperlink"/>
    <w:basedOn w:val="a0"/>
    <w:rsid w:val="00A21EDB"/>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21EDB"/>
    <w:pPr>
      <w:spacing w:before="100" w:beforeAutospacing="1" w:after="100" w:afterAutospacing="1"/>
    </w:pPr>
    <w:rPr>
      <w:rFonts w:ascii="Tahoma" w:hAnsi="Tahoma"/>
      <w:lang w:val="en-US" w:eastAsia="en-US"/>
    </w:rPr>
  </w:style>
  <w:style w:type="character" w:customStyle="1" w:styleId="a6">
    <w:name w:val="Основной текст Знак"/>
    <w:basedOn w:val="a0"/>
    <w:link w:val="a5"/>
    <w:rsid w:val="00A21EDB"/>
  </w:style>
  <w:style w:type="character" w:customStyle="1" w:styleId="aa">
    <w:name w:val="Основной текст + Полужирный"/>
    <w:basedOn w:val="a6"/>
    <w:rsid w:val="00A21EDB"/>
    <w:rPr>
      <w:rFonts w:ascii="Times New Roman" w:hAnsi="Times New Roman" w:cs="Times New Roman"/>
      <w:b/>
      <w:bCs/>
    </w:rPr>
  </w:style>
  <w:style w:type="character" w:customStyle="1" w:styleId="a4">
    <w:name w:val="Текст выноски Знак"/>
    <w:basedOn w:val="a0"/>
    <w:link w:val="a3"/>
    <w:rsid w:val="00A21E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744574876">
      <w:bodyDiv w:val="1"/>
      <w:marLeft w:val="0"/>
      <w:marRight w:val="0"/>
      <w:marTop w:val="0"/>
      <w:marBottom w:val="0"/>
      <w:divBdr>
        <w:top w:val="none" w:sz="0" w:space="0" w:color="auto"/>
        <w:left w:val="none" w:sz="0" w:space="0" w:color="auto"/>
        <w:bottom w:val="none" w:sz="0" w:space="0" w:color="auto"/>
        <w:right w:val="none" w:sz="0" w:space="0" w:color="auto"/>
      </w:divBdr>
    </w:div>
    <w:div w:id="934098661">
      <w:bodyDiv w:val="1"/>
      <w:marLeft w:val="0"/>
      <w:marRight w:val="0"/>
      <w:marTop w:val="0"/>
      <w:marBottom w:val="0"/>
      <w:divBdr>
        <w:top w:val="none" w:sz="0" w:space="0" w:color="auto"/>
        <w:left w:val="none" w:sz="0" w:space="0" w:color="auto"/>
        <w:bottom w:val="none" w:sz="0" w:space="0" w:color="auto"/>
        <w:right w:val="none" w:sz="0" w:space="0" w:color="auto"/>
      </w:divBdr>
    </w:div>
    <w:div w:id="1224214762">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983</Words>
  <Characters>5609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4</cp:revision>
  <cp:lastPrinted>2025-03-14T10:05:00Z</cp:lastPrinted>
  <dcterms:created xsi:type="dcterms:W3CDTF">2025-02-20T05:00:00Z</dcterms:created>
  <dcterms:modified xsi:type="dcterms:W3CDTF">2025-03-14T10:05:00Z</dcterms:modified>
</cp:coreProperties>
</file>