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2F3610"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AD0567" w:rsidRPr="002F3610" w:rsidRDefault="002F3610" w:rsidP="00657336">
            <w:pPr>
              <w:ind w:firstLine="707"/>
              <w:jc w:val="both"/>
              <w:rPr>
                <w:sz w:val="24"/>
                <w:szCs w:val="24"/>
              </w:rPr>
            </w:pPr>
            <w:r>
              <w:rPr>
                <w:sz w:val="24"/>
                <w:szCs w:val="24"/>
              </w:rPr>
              <w:t xml:space="preserve">О внесении изменений в постановление МКУ Администрации Парбигского сельского поселения от </w:t>
            </w:r>
            <w:r w:rsidR="006B22A0">
              <w:rPr>
                <w:sz w:val="24"/>
                <w:szCs w:val="24"/>
              </w:rPr>
              <w:t>1</w:t>
            </w:r>
            <w:r w:rsidR="0043367D">
              <w:rPr>
                <w:sz w:val="24"/>
                <w:szCs w:val="24"/>
              </w:rPr>
              <w:t>4</w:t>
            </w:r>
            <w:r w:rsidR="006B22A0">
              <w:rPr>
                <w:sz w:val="24"/>
                <w:szCs w:val="24"/>
              </w:rPr>
              <w:t>.</w:t>
            </w:r>
            <w:r w:rsidR="00936B2F">
              <w:rPr>
                <w:sz w:val="24"/>
                <w:szCs w:val="24"/>
              </w:rPr>
              <w:t>12</w:t>
            </w:r>
            <w:r w:rsidR="006B22A0">
              <w:rPr>
                <w:sz w:val="24"/>
                <w:szCs w:val="24"/>
              </w:rPr>
              <w:t xml:space="preserve">.2023 № </w:t>
            </w:r>
            <w:r w:rsidR="0046107E">
              <w:rPr>
                <w:sz w:val="24"/>
                <w:szCs w:val="24"/>
              </w:rPr>
              <w:t>1</w:t>
            </w:r>
            <w:r w:rsidR="00B04FA0">
              <w:rPr>
                <w:sz w:val="24"/>
                <w:szCs w:val="24"/>
              </w:rPr>
              <w:t>1</w:t>
            </w:r>
            <w:r w:rsidR="00657336">
              <w:rPr>
                <w:sz w:val="24"/>
                <w:szCs w:val="24"/>
              </w:rPr>
              <w:t>8</w:t>
            </w:r>
            <w:r>
              <w:rPr>
                <w:sz w:val="24"/>
                <w:szCs w:val="24"/>
              </w:rPr>
              <w:t xml:space="preserve"> «</w:t>
            </w:r>
            <w:r w:rsidR="00657336" w:rsidRPr="00DF2529">
              <w:rPr>
                <w:bCs/>
                <w:sz w:val="24"/>
                <w:szCs w:val="24"/>
                <w:lang w:bidi="ru-RU"/>
              </w:rPr>
              <w:t>Об утверждении Административного регламента предоставления муниципальной услуги «</w:t>
            </w:r>
            <w:r w:rsidR="00657336">
              <w:rPr>
                <w:bCs/>
                <w:sz w:val="24"/>
                <w:szCs w:val="24"/>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57336" w:rsidRPr="00DF2529">
              <w:rPr>
                <w:bCs/>
                <w:sz w:val="24"/>
                <w:szCs w:val="24"/>
                <w:lang w:bidi="ru-RU"/>
              </w:rPr>
              <w:t>»</w:t>
            </w:r>
          </w:p>
        </w:tc>
        <w:tc>
          <w:tcPr>
            <w:tcW w:w="4926" w:type="dxa"/>
            <w:gridSpan w:val="4"/>
          </w:tcPr>
          <w:p w:rsidR="00C04C29" w:rsidRDefault="00C04C29" w:rsidP="00A35AC5">
            <w:pPr>
              <w:jc w:val="right"/>
            </w:pPr>
          </w:p>
        </w:tc>
      </w:tr>
      <w:tr w:rsidR="008E1345" w:rsidTr="00936B2F">
        <w:trPr>
          <w:trHeight w:val="7555"/>
          <w:jc w:val="right"/>
        </w:trPr>
        <w:tc>
          <w:tcPr>
            <w:tcW w:w="9852" w:type="dxa"/>
            <w:gridSpan w:val="8"/>
          </w:tcPr>
          <w:p w:rsidR="008E1345" w:rsidRDefault="008E1345">
            <w:pPr>
              <w:ind w:firstLine="567"/>
              <w:rPr>
                <w:sz w:val="24"/>
                <w:szCs w:val="24"/>
              </w:rPr>
            </w:pPr>
          </w:p>
          <w:p w:rsidR="00CD1947" w:rsidRPr="00967C53" w:rsidRDefault="00967C53" w:rsidP="002E4CE6">
            <w:pPr>
              <w:ind w:firstLine="707"/>
              <w:jc w:val="both"/>
              <w:rPr>
                <w:sz w:val="24"/>
                <w:szCs w:val="24"/>
              </w:rPr>
            </w:pPr>
            <w:r w:rsidRPr="00967C53">
              <w:rPr>
                <w:sz w:val="24"/>
                <w:szCs w:val="24"/>
              </w:rPr>
              <w:t>В соответствии с Федеральным за</w:t>
            </w:r>
            <w:r>
              <w:rPr>
                <w:sz w:val="24"/>
                <w:szCs w:val="24"/>
              </w:rPr>
              <w:t>коном от 06.10.2003 № 131-ФЗ «</w:t>
            </w:r>
            <w:r w:rsidRPr="00967C53">
              <w:rPr>
                <w:sz w:val="24"/>
                <w:szCs w:val="24"/>
              </w:rPr>
              <w:t xml:space="preserve">Об общих принципах организации местного самоуправления в Российской Федерации», </w:t>
            </w:r>
            <w:r w:rsidR="002F3610" w:rsidRPr="002F3610">
              <w:rPr>
                <w:sz w:val="24"/>
              </w:rPr>
              <w:t>Федеральным законом от 27.07.2010 № 210-ФЗ «Об организации предоставления государственных и муниципальных услуг»</w:t>
            </w:r>
            <w:r w:rsidRPr="00967C53">
              <w:rPr>
                <w:sz w:val="24"/>
                <w:szCs w:val="24"/>
              </w:rPr>
              <w:t>,</w:t>
            </w:r>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967C53" w:rsidRDefault="00967C53" w:rsidP="002F3610">
            <w:pPr>
              <w:ind w:firstLine="707"/>
              <w:jc w:val="both"/>
              <w:rPr>
                <w:bCs/>
                <w:color w:val="000000"/>
                <w:sz w:val="24"/>
                <w:szCs w:val="28"/>
              </w:rPr>
            </w:pPr>
            <w:r w:rsidRPr="00967C53">
              <w:rPr>
                <w:sz w:val="24"/>
                <w:szCs w:val="24"/>
              </w:rPr>
              <w:t>1.</w:t>
            </w:r>
            <w:r>
              <w:rPr>
                <w:sz w:val="24"/>
                <w:szCs w:val="24"/>
              </w:rPr>
              <w:t xml:space="preserve"> </w:t>
            </w:r>
            <w:r w:rsidR="002F3610">
              <w:rPr>
                <w:sz w:val="24"/>
                <w:szCs w:val="24"/>
              </w:rPr>
              <w:t xml:space="preserve">Внести в постановление МКУ Администрации Парбигского сельского поселения от </w:t>
            </w:r>
            <w:r w:rsidR="00657336">
              <w:rPr>
                <w:sz w:val="24"/>
                <w:szCs w:val="24"/>
              </w:rPr>
              <w:t>14.12.2023 № 118 «</w:t>
            </w:r>
            <w:r w:rsidR="00657336" w:rsidRPr="00DF2529">
              <w:rPr>
                <w:bCs/>
                <w:sz w:val="24"/>
                <w:szCs w:val="24"/>
                <w:lang w:bidi="ru-RU"/>
              </w:rPr>
              <w:t>Об утверждении Административного регламента предоставления муниципальной услуги «</w:t>
            </w:r>
            <w:r w:rsidR="00657336">
              <w:rPr>
                <w:bCs/>
                <w:sz w:val="24"/>
                <w:szCs w:val="24"/>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57336" w:rsidRPr="00DF2529">
              <w:rPr>
                <w:bCs/>
                <w:sz w:val="24"/>
                <w:szCs w:val="24"/>
                <w:lang w:bidi="ru-RU"/>
              </w:rPr>
              <w:t>»</w:t>
            </w:r>
            <w:r w:rsidR="00B119B3">
              <w:rPr>
                <w:bCs/>
                <w:color w:val="000000"/>
                <w:sz w:val="24"/>
                <w:szCs w:val="28"/>
              </w:rPr>
              <w:t xml:space="preserve"> следующие изменения</w:t>
            </w:r>
            <w:r w:rsidR="002F3610">
              <w:rPr>
                <w:bCs/>
                <w:color w:val="000000"/>
                <w:sz w:val="24"/>
                <w:szCs w:val="28"/>
              </w:rPr>
              <w:t>:</w:t>
            </w:r>
          </w:p>
          <w:p w:rsidR="00EA4766" w:rsidRDefault="000F7C51" w:rsidP="00EA4766">
            <w:pPr>
              <w:ind w:firstLine="707"/>
              <w:jc w:val="both"/>
              <w:rPr>
                <w:color w:val="000000"/>
                <w:sz w:val="24"/>
                <w:szCs w:val="28"/>
              </w:rPr>
            </w:pPr>
            <w:r>
              <w:rPr>
                <w:sz w:val="24"/>
                <w:szCs w:val="24"/>
              </w:rPr>
              <w:t>1</w:t>
            </w:r>
            <w:r w:rsidR="00EA4766">
              <w:rPr>
                <w:sz w:val="24"/>
                <w:szCs w:val="24"/>
              </w:rPr>
              <w:t xml:space="preserve">) абзац </w:t>
            </w:r>
            <w:r w:rsidR="00657336">
              <w:rPr>
                <w:sz w:val="24"/>
                <w:szCs w:val="24"/>
              </w:rPr>
              <w:t>9</w:t>
            </w:r>
            <w:r w:rsidR="00EA4766">
              <w:rPr>
                <w:sz w:val="24"/>
                <w:szCs w:val="24"/>
              </w:rPr>
              <w:t xml:space="preserve"> пункта 1.5. </w:t>
            </w:r>
            <w:r w:rsidR="00EA4766">
              <w:rPr>
                <w:color w:val="000000"/>
                <w:sz w:val="24"/>
                <w:szCs w:val="28"/>
              </w:rPr>
              <w:t>Административного регламента исключить.</w:t>
            </w:r>
          </w:p>
          <w:p w:rsidR="00CC3BE9" w:rsidRDefault="000F7C51" w:rsidP="00CC3BE9">
            <w:pPr>
              <w:ind w:firstLine="707"/>
              <w:jc w:val="both"/>
              <w:rPr>
                <w:bCs/>
                <w:color w:val="000000"/>
                <w:sz w:val="24"/>
                <w:szCs w:val="28"/>
              </w:rPr>
            </w:pPr>
            <w:r>
              <w:rPr>
                <w:sz w:val="24"/>
                <w:szCs w:val="24"/>
              </w:rPr>
              <w:t>2</w:t>
            </w:r>
            <w:r w:rsidR="00CC3BE9">
              <w:rPr>
                <w:sz w:val="24"/>
                <w:szCs w:val="24"/>
              </w:rPr>
              <w:t>) из раздела «</w:t>
            </w:r>
            <w:r w:rsidR="00EA4766">
              <w:rPr>
                <w:sz w:val="24"/>
                <w:szCs w:val="24"/>
              </w:rPr>
              <w:t>2</w:t>
            </w:r>
            <w:r w:rsidR="00CC3BE9">
              <w:rPr>
                <w:sz w:val="24"/>
                <w:szCs w:val="24"/>
              </w:rPr>
              <w:t xml:space="preserve">. </w:t>
            </w:r>
            <w:r w:rsidR="00CC3BE9" w:rsidRPr="002F3610">
              <w:rPr>
                <w:bCs/>
                <w:color w:val="000000"/>
                <w:sz w:val="24"/>
                <w:szCs w:val="28"/>
              </w:rPr>
              <w:t>Стандарт предоставления муниципальной</w:t>
            </w:r>
            <w:r w:rsidR="00CC3BE9" w:rsidRPr="002F3610">
              <w:rPr>
                <w:color w:val="000000"/>
                <w:sz w:val="24"/>
                <w:szCs w:val="28"/>
              </w:rPr>
              <w:t xml:space="preserve"> </w:t>
            </w:r>
            <w:r w:rsidR="00CC3BE9" w:rsidRPr="002F3610">
              <w:rPr>
                <w:bCs/>
                <w:color w:val="000000"/>
                <w:sz w:val="24"/>
                <w:szCs w:val="28"/>
              </w:rPr>
              <w:t>услуги</w:t>
            </w:r>
            <w:r w:rsidR="00CC3BE9">
              <w:rPr>
                <w:bCs/>
                <w:color w:val="000000"/>
                <w:sz w:val="24"/>
                <w:szCs w:val="28"/>
              </w:rPr>
              <w:t xml:space="preserve">» Административного регламента исключить </w:t>
            </w:r>
            <w:r w:rsidR="00657336">
              <w:rPr>
                <w:bCs/>
                <w:color w:val="000000"/>
                <w:sz w:val="24"/>
                <w:szCs w:val="28"/>
              </w:rPr>
              <w:t>подраздел «</w:t>
            </w:r>
            <w:bookmarkStart w:id="0" w:name="bookmark9"/>
            <w:r w:rsidR="00657336" w:rsidRPr="00657336">
              <w:rPr>
                <w:bCs/>
                <w:color w:val="000000"/>
                <w:sz w:val="24"/>
                <w:szCs w:val="24"/>
                <w:lang w:bidi="ru-RU"/>
              </w:rPr>
              <w:t>Правовые основания для предоставления муниципальной услуги</w:t>
            </w:r>
            <w:bookmarkEnd w:id="0"/>
            <w:r w:rsidR="00657336" w:rsidRPr="00657336">
              <w:rPr>
                <w:bCs/>
                <w:color w:val="000000"/>
                <w:sz w:val="24"/>
                <w:szCs w:val="24"/>
                <w:lang w:bidi="ru-RU"/>
              </w:rPr>
              <w:t>»</w:t>
            </w:r>
            <w:r w:rsidR="0046107E" w:rsidRPr="00657336">
              <w:rPr>
                <w:bCs/>
                <w:color w:val="000000"/>
                <w:sz w:val="24"/>
                <w:szCs w:val="28"/>
              </w:rPr>
              <w:t>.</w:t>
            </w:r>
          </w:p>
          <w:p w:rsidR="000F7C51" w:rsidRDefault="000F7C51" w:rsidP="00CC3BE9">
            <w:pPr>
              <w:ind w:firstLine="707"/>
              <w:jc w:val="both"/>
              <w:rPr>
                <w:color w:val="000000"/>
                <w:sz w:val="24"/>
                <w:szCs w:val="28"/>
              </w:rPr>
            </w:pPr>
            <w:r>
              <w:rPr>
                <w:bCs/>
                <w:color w:val="000000"/>
                <w:sz w:val="24"/>
                <w:szCs w:val="28"/>
              </w:rPr>
              <w:t xml:space="preserve">3) пункт 2.15. </w:t>
            </w:r>
            <w:r>
              <w:rPr>
                <w:color w:val="000000"/>
                <w:sz w:val="24"/>
                <w:szCs w:val="28"/>
              </w:rPr>
              <w:t>Административного регламента изложить в следующей редакции:</w:t>
            </w:r>
          </w:p>
          <w:p w:rsidR="000F7C51" w:rsidRDefault="000F7C51" w:rsidP="00CC3BE9">
            <w:pPr>
              <w:ind w:firstLine="707"/>
              <w:jc w:val="both"/>
              <w:rPr>
                <w:bCs/>
                <w:color w:val="000000"/>
                <w:sz w:val="24"/>
                <w:szCs w:val="24"/>
                <w:lang w:bidi="ru-RU"/>
              </w:rPr>
            </w:pPr>
            <w:r>
              <w:rPr>
                <w:bCs/>
                <w:color w:val="000000"/>
                <w:sz w:val="24"/>
                <w:szCs w:val="28"/>
              </w:rPr>
              <w:t xml:space="preserve">«2.15. </w:t>
            </w:r>
            <w:r>
              <w:rPr>
                <w:bCs/>
                <w:color w:val="000000"/>
                <w:sz w:val="24"/>
                <w:szCs w:val="24"/>
                <w:lang w:bidi="ru-RU"/>
              </w:rPr>
              <w:t>О</w:t>
            </w:r>
            <w:r w:rsidRPr="004F2202">
              <w:rPr>
                <w:bCs/>
                <w:color w:val="000000"/>
                <w:sz w:val="24"/>
                <w:szCs w:val="24"/>
                <w:lang w:bidi="ru-RU"/>
              </w:rPr>
              <w:t xml:space="preserve">снования для отказа в предоставлении </w:t>
            </w:r>
            <w:r>
              <w:rPr>
                <w:bCs/>
                <w:color w:val="000000"/>
                <w:sz w:val="24"/>
                <w:szCs w:val="24"/>
                <w:lang w:bidi="ru-RU"/>
              </w:rPr>
              <w:t>муниципальной услуги</w:t>
            </w:r>
            <w:r w:rsidRPr="004F2202">
              <w:rPr>
                <w:bCs/>
                <w:color w:val="000000"/>
                <w:sz w:val="24"/>
                <w:szCs w:val="24"/>
                <w:lang w:bidi="ru-RU"/>
              </w:rPr>
              <w:t>:</w:t>
            </w:r>
          </w:p>
          <w:p w:rsidR="000F7C51" w:rsidRPr="000F7C51" w:rsidRDefault="000F7C51" w:rsidP="000F7C51">
            <w:pPr>
              <w:ind w:firstLine="707"/>
              <w:jc w:val="both"/>
              <w:rPr>
                <w:sz w:val="24"/>
              </w:rPr>
            </w:pPr>
            <w:r>
              <w:rPr>
                <w:sz w:val="24"/>
              </w:rPr>
              <w:t>1</w:t>
            </w:r>
            <w:r w:rsidRPr="000F7C51">
              <w:rPr>
                <w:sz w:val="24"/>
              </w:rPr>
              <w:t xml:space="preserve">) границы земельного участка подлежат уточнению в соответствии с требованиями Федерального закона от 13 июля 2015 г. </w:t>
            </w:r>
            <w:r>
              <w:rPr>
                <w:sz w:val="24"/>
              </w:rPr>
              <w:t>№ 218-ФЗ «</w:t>
            </w:r>
            <w:r w:rsidRPr="000F7C51">
              <w:rPr>
                <w:sz w:val="24"/>
              </w:rPr>
              <w:t>О государственной регистрации недвижимости</w:t>
            </w:r>
            <w:r>
              <w:rPr>
                <w:sz w:val="24"/>
              </w:rPr>
              <w:t>»</w:t>
            </w:r>
            <w:r w:rsidRPr="000F7C51">
              <w:rPr>
                <w:sz w:val="24"/>
              </w:rPr>
              <w:t>;</w:t>
            </w:r>
          </w:p>
          <w:p w:rsidR="000F7C51" w:rsidRPr="000F7C51" w:rsidRDefault="000F7C51" w:rsidP="000F7C51">
            <w:pPr>
              <w:ind w:firstLine="707"/>
              <w:jc w:val="both"/>
              <w:rPr>
                <w:sz w:val="24"/>
              </w:rPr>
            </w:pPr>
            <w:r w:rsidRPr="000F7C51">
              <w:rPr>
                <w:sz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F7C51" w:rsidRPr="000F7C51" w:rsidRDefault="000F7C51" w:rsidP="000F7C51">
            <w:pPr>
              <w:ind w:firstLine="707"/>
              <w:jc w:val="both"/>
              <w:rPr>
                <w:sz w:val="24"/>
              </w:rPr>
            </w:pPr>
            <w:proofErr w:type="gramStart"/>
            <w:r w:rsidRPr="000F7C51">
              <w:rPr>
                <w:sz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F7C51" w:rsidRPr="000F7C51" w:rsidRDefault="000F7C51" w:rsidP="000F7C51">
            <w:pPr>
              <w:ind w:firstLine="707"/>
              <w:jc w:val="both"/>
              <w:rPr>
                <w:sz w:val="24"/>
              </w:rPr>
            </w:pPr>
            <w:r w:rsidRPr="000F7C51">
              <w:rPr>
                <w:sz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F7C51" w:rsidRPr="000F7C51" w:rsidRDefault="000F7C51" w:rsidP="000F7C51">
            <w:pPr>
              <w:ind w:firstLine="707"/>
              <w:jc w:val="both"/>
              <w:rPr>
                <w:sz w:val="24"/>
              </w:rPr>
            </w:pPr>
            <w:r w:rsidRPr="000F7C51">
              <w:rPr>
                <w:sz w:val="24"/>
              </w:rPr>
              <w:t xml:space="preserve">5) в отношении земельного участка не установлено разрешенное использование или </w:t>
            </w:r>
            <w:r w:rsidRPr="000F7C51">
              <w:rPr>
                <w:sz w:val="24"/>
              </w:rPr>
              <w:lastRenderedPageBreak/>
              <w:t>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F7C51">
              <w:rPr>
                <w:sz w:val="24"/>
              </w:rPr>
              <w:t>ии ау</w:t>
            </w:r>
            <w:proofErr w:type="gramEnd"/>
            <w:r w:rsidRPr="000F7C51">
              <w:rPr>
                <w:sz w:val="24"/>
              </w:rPr>
              <w:t>кциона;</w:t>
            </w:r>
          </w:p>
          <w:p w:rsidR="000F7C51" w:rsidRPr="000F7C51" w:rsidRDefault="000F7C51" w:rsidP="000F7C51">
            <w:pPr>
              <w:ind w:firstLine="707"/>
              <w:jc w:val="both"/>
              <w:rPr>
                <w:sz w:val="24"/>
              </w:rPr>
            </w:pPr>
            <w:r w:rsidRPr="000F7C51">
              <w:rPr>
                <w:sz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0F7C51">
              <w:rPr>
                <w:sz w:val="24"/>
              </w:rPr>
              <w:t>ии ау</w:t>
            </w:r>
            <w:proofErr w:type="gramEnd"/>
            <w:r w:rsidRPr="000F7C51">
              <w:rPr>
                <w:sz w:val="24"/>
              </w:rPr>
              <w:t>кциона;</w:t>
            </w:r>
          </w:p>
          <w:p w:rsidR="000F7C51" w:rsidRPr="000F7C51" w:rsidRDefault="000F7C51" w:rsidP="000F7C51">
            <w:pPr>
              <w:ind w:firstLine="707"/>
              <w:jc w:val="both"/>
              <w:rPr>
                <w:sz w:val="24"/>
              </w:rPr>
            </w:pPr>
            <w:r w:rsidRPr="000F7C51">
              <w:rPr>
                <w:sz w:val="24"/>
              </w:rPr>
              <w:t>6) земельный участок не отнесен к определенной категории земель;</w:t>
            </w:r>
          </w:p>
          <w:p w:rsidR="000F7C51" w:rsidRPr="000F7C51" w:rsidRDefault="000F7C51" w:rsidP="000F7C51">
            <w:pPr>
              <w:ind w:firstLine="707"/>
              <w:jc w:val="both"/>
              <w:rPr>
                <w:sz w:val="24"/>
              </w:rPr>
            </w:pPr>
            <w:r w:rsidRPr="000F7C51">
              <w:rPr>
                <w:sz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F7C51" w:rsidRPr="000F7C51" w:rsidRDefault="000F7C51" w:rsidP="000F7C51">
            <w:pPr>
              <w:ind w:firstLine="707"/>
              <w:jc w:val="both"/>
              <w:rPr>
                <w:sz w:val="24"/>
              </w:rPr>
            </w:pPr>
            <w:proofErr w:type="gramStart"/>
            <w:r w:rsidRPr="000F7C51">
              <w:rPr>
                <w:sz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4F2202">
              <w:rPr>
                <w:bCs/>
                <w:color w:val="000000"/>
                <w:sz w:val="24"/>
                <w:szCs w:val="24"/>
                <w:lang w:bidi="ru-RU"/>
              </w:rPr>
              <w:t>Земельного кодекса Российской Федерации</w:t>
            </w:r>
            <w:r w:rsidRPr="000F7C51">
              <w:rPr>
                <w:sz w:val="24"/>
              </w:rPr>
              <w:t>, а также случаев проведения аукциона на право заключения</w:t>
            </w:r>
            <w:proofErr w:type="gramEnd"/>
            <w:r w:rsidRPr="000F7C51">
              <w:rPr>
                <w:sz w:val="24"/>
              </w:rPr>
              <w:t xml:space="preserve">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F7C51">
              <w:rPr>
                <w:sz w:val="24"/>
              </w:rPr>
              <w:t>постройки</w:t>
            </w:r>
            <w:proofErr w:type="gramEnd"/>
            <w:r w:rsidRPr="000F7C51">
              <w:rPr>
                <w:sz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7C51" w:rsidRPr="000F7C51" w:rsidRDefault="000F7C51" w:rsidP="000F7C51">
            <w:pPr>
              <w:ind w:firstLine="707"/>
              <w:jc w:val="both"/>
              <w:rPr>
                <w:sz w:val="24"/>
              </w:rPr>
            </w:pPr>
            <w:proofErr w:type="gramStart"/>
            <w:r w:rsidRPr="000F7C51">
              <w:rPr>
                <w:sz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0F7C51">
              <w:rPr>
                <w:sz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4F2202">
              <w:rPr>
                <w:bCs/>
                <w:color w:val="000000"/>
                <w:sz w:val="24"/>
                <w:szCs w:val="24"/>
                <w:lang w:bidi="ru-RU"/>
              </w:rPr>
              <w:t>Земельного кодекса Российской Федерации</w:t>
            </w:r>
            <w:r w:rsidRPr="000F7C51">
              <w:rPr>
                <w:sz w:val="24"/>
              </w:rPr>
              <w:t>;</w:t>
            </w:r>
          </w:p>
          <w:p w:rsidR="000F7C51" w:rsidRPr="000F7C51" w:rsidRDefault="000F7C51" w:rsidP="000F7C51">
            <w:pPr>
              <w:ind w:firstLine="707"/>
              <w:jc w:val="both"/>
              <w:rPr>
                <w:sz w:val="24"/>
              </w:rPr>
            </w:pPr>
            <w:r w:rsidRPr="000F7C51">
              <w:rPr>
                <w:sz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F7C51" w:rsidRPr="000F7C51" w:rsidRDefault="000F7C51" w:rsidP="000F7C51">
            <w:pPr>
              <w:ind w:firstLine="707"/>
              <w:jc w:val="both"/>
              <w:rPr>
                <w:sz w:val="24"/>
              </w:rPr>
            </w:pPr>
            <w:r w:rsidRPr="000F7C51">
              <w:rPr>
                <w:sz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F7C51" w:rsidRPr="000F7C51" w:rsidRDefault="000F7C51" w:rsidP="000F7C51">
            <w:pPr>
              <w:ind w:firstLine="707"/>
              <w:jc w:val="both"/>
              <w:rPr>
                <w:sz w:val="24"/>
              </w:rPr>
            </w:pPr>
            <w:r w:rsidRPr="000F7C51">
              <w:rPr>
                <w:sz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F7C51" w:rsidRPr="000F7C51" w:rsidRDefault="000F7C51" w:rsidP="000F7C51">
            <w:pPr>
              <w:ind w:firstLine="707"/>
              <w:jc w:val="both"/>
              <w:rPr>
                <w:sz w:val="24"/>
              </w:rPr>
            </w:pPr>
            <w:r w:rsidRPr="000F7C51">
              <w:rPr>
                <w:sz w:val="24"/>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0F7C51" w:rsidRPr="000F7C51" w:rsidRDefault="000F7C51" w:rsidP="000F7C51">
            <w:pPr>
              <w:ind w:firstLine="707"/>
              <w:jc w:val="both"/>
              <w:rPr>
                <w:sz w:val="24"/>
              </w:rPr>
            </w:pPr>
            <w:r w:rsidRPr="000F7C51">
              <w:rPr>
                <w:sz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F7C51" w:rsidRPr="000F7C51" w:rsidRDefault="000F7C51" w:rsidP="000F7C51">
            <w:pPr>
              <w:ind w:firstLine="707"/>
              <w:jc w:val="both"/>
              <w:rPr>
                <w:sz w:val="24"/>
              </w:rPr>
            </w:pPr>
            <w:r w:rsidRPr="000F7C51">
              <w:rPr>
                <w:sz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F7C51" w:rsidRPr="000F7C51" w:rsidRDefault="000F7C51" w:rsidP="000F7C51">
            <w:pPr>
              <w:ind w:firstLine="707"/>
              <w:jc w:val="both"/>
              <w:rPr>
                <w:sz w:val="24"/>
              </w:rPr>
            </w:pPr>
            <w:r w:rsidRPr="000F7C51">
              <w:rPr>
                <w:sz w:val="24"/>
              </w:rPr>
              <w:t>16) в отношении земельного участка принято решение о предварительном согласовании его предоставления;</w:t>
            </w:r>
          </w:p>
          <w:p w:rsidR="000F7C51" w:rsidRPr="000F7C51" w:rsidRDefault="000F7C51" w:rsidP="000F7C51">
            <w:pPr>
              <w:ind w:firstLine="707"/>
              <w:jc w:val="both"/>
              <w:rPr>
                <w:sz w:val="24"/>
              </w:rPr>
            </w:pPr>
            <w:r w:rsidRPr="000F7C51">
              <w:rPr>
                <w:sz w:val="24"/>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F7C51" w:rsidRPr="000F7C51" w:rsidRDefault="000F7C51" w:rsidP="000F7C51">
            <w:pPr>
              <w:ind w:firstLine="707"/>
              <w:jc w:val="both"/>
              <w:rPr>
                <w:sz w:val="24"/>
              </w:rPr>
            </w:pPr>
            <w:r w:rsidRPr="000F7C51">
              <w:rPr>
                <w:sz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F7C51" w:rsidRDefault="000F7C51" w:rsidP="000F7C51">
            <w:pPr>
              <w:ind w:firstLine="707"/>
              <w:jc w:val="both"/>
              <w:rPr>
                <w:sz w:val="24"/>
              </w:rPr>
            </w:pPr>
            <w:r w:rsidRPr="000F7C51">
              <w:rPr>
                <w:sz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F7C51">
              <w:rPr>
                <w:sz w:val="24"/>
              </w:rPr>
              <w:t>жд в св</w:t>
            </w:r>
            <w:proofErr w:type="gramEnd"/>
            <w:r w:rsidRPr="000F7C51">
              <w:rPr>
                <w:sz w:val="24"/>
              </w:rPr>
              <w:t>язи с признанием многоквартирного дома, который расположен на таком земельном участке, аварийным и подлежащим сносу или реконс</w:t>
            </w:r>
            <w:r>
              <w:rPr>
                <w:sz w:val="24"/>
              </w:rPr>
              <w:t>трукции;</w:t>
            </w:r>
          </w:p>
          <w:p w:rsidR="000F7C51" w:rsidRDefault="000F7C51" w:rsidP="000F7C51">
            <w:pPr>
              <w:ind w:firstLine="707"/>
              <w:jc w:val="both"/>
              <w:rPr>
                <w:sz w:val="24"/>
              </w:rPr>
            </w:pPr>
            <w:proofErr w:type="gramStart"/>
            <w:r w:rsidRPr="000F7C51">
              <w:rPr>
                <w:sz w:val="24"/>
              </w:rPr>
              <w:t xml:space="preserve">20) </w:t>
            </w:r>
            <w:r w:rsidRPr="000F7C51">
              <w:rPr>
                <w:sz w:val="24"/>
                <w:szCs w:val="24"/>
              </w:rPr>
              <w:t>в соответствии с пунктом 10 статьи 39.11 Земельного кодекса Российской Федерации с заявлением о проведении аукциона в отношении</w:t>
            </w:r>
            <w:r w:rsidRPr="000F7C51">
              <w:rPr>
                <w:spacing w:val="1"/>
                <w:sz w:val="24"/>
                <w:szCs w:val="24"/>
              </w:rPr>
              <w:t xml:space="preserve"> </w:t>
            </w:r>
            <w:r w:rsidRPr="000F7C51">
              <w:rPr>
                <w:sz w:val="24"/>
                <w:szCs w:val="24"/>
              </w:rPr>
              <w:t>земельного участка, включенного в перечень государственного имущества или</w:t>
            </w:r>
            <w:r w:rsidRPr="000F7C51">
              <w:rPr>
                <w:spacing w:val="1"/>
                <w:sz w:val="24"/>
                <w:szCs w:val="24"/>
              </w:rPr>
              <w:t xml:space="preserve"> </w:t>
            </w:r>
            <w:r w:rsidRPr="000F7C51">
              <w:rPr>
                <w:sz w:val="24"/>
                <w:szCs w:val="24"/>
              </w:rPr>
              <w:t>перечень</w:t>
            </w:r>
            <w:r w:rsidRPr="000F7C51">
              <w:rPr>
                <w:spacing w:val="-5"/>
                <w:sz w:val="24"/>
                <w:szCs w:val="24"/>
              </w:rPr>
              <w:t xml:space="preserve"> </w:t>
            </w:r>
            <w:r w:rsidRPr="000F7C51">
              <w:rPr>
                <w:sz w:val="24"/>
                <w:szCs w:val="24"/>
              </w:rPr>
              <w:t>муниципального</w:t>
            </w:r>
            <w:r w:rsidRPr="000F7C51">
              <w:rPr>
                <w:spacing w:val="-4"/>
                <w:sz w:val="24"/>
                <w:szCs w:val="24"/>
              </w:rPr>
              <w:t xml:space="preserve"> </w:t>
            </w:r>
            <w:r w:rsidRPr="000F7C51">
              <w:rPr>
                <w:sz w:val="24"/>
                <w:szCs w:val="24"/>
              </w:rPr>
              <w:t>имущества,</w:t>
            </w:r>
            <w:r w:rsidRPr="000F7C51">
              <w:rPr>
                <w:spacing w:val="-5"/>
                <w:sz w:val="24"/>
                <w:szCs w:val="24"/>
              </w:rPr>
              <w:t xml:space="preserve"> </w:t>
            </w:r>
            <w:r w:rsidRPr="000F7C51">
              <w:rPr>
                <w:sz w:val="24"/>
                <w:szCs w:val="24"/>
              </w:rPr>
              <w:t>предусмотренные</w:t>
            </w:r>
            <w:r w:rsidRPr="000F7C51">
              <w:rPr>
                <w:spacing w:val="-5"/>
                <w:sz w:val="24"/>
                <w:szCs w:val="24"/>
              </w:rPr>
              <w:t xml:space="preserve"> </w:t>
            </w:r>
            <w:r w:rsidRPr="000F7C51">
              <w:rPr>
                <w:sz w:val="24"/>
                <w:szCs w:val="24"/>
              </w:rPr>
              <w:t>частью 4 статьи 18</w:t>
            </w:r>
            <w:r w:rsidRPr="000F7C51">
              <w:rPr>
                <w:spacing w:val="1"/>
                <w:sz w:val="24"/>
                <w:szCs w:val="24"/>
              </w:rPr>
              <w:t xml:space="preserve"> </w:t>
            </w:r>
            <w:r w:rsidRPr="000F7C51">
              <w:rPr>
                <w:sz w:val="24"/>
                <w:szCs w:val="24"/>
              </w:rPr>
              <w:t>Федерального</w:t>
            </w:r>
            <w:r w:rsidRPr="000F7C51">
              <w:rPr>
                <w:spacing w:val="-3"/>
                <w:sz w:val="24"/>
                <w:szCs w:val="24"/>
              </w:rPr>
              <w:t xml:space="preserve"> </w:t>
            </w:r>
            <w:r w:rsidRPr="000F7C51">
              <w:rPr>
                <w:sz w:val="24"/>
                <w:szCs w:val="24"/>
              </w:rPr>
              <w:t>закона</w:t>
            </w:r>
            <w:r w:rsidRPr="000F7C51">
              <w:rPr>
                <w:spacing w:val="-2"/>
                <w:sz w:val="24"/>
                <w:szCs w:val="24"/>
              </w:rPr>
              <w:t xml:space="preserve"> </w:t>
            </w:r>
            <w:r w:rsidRPr="000F7C51">
              <w:rPr>
                <w:sz w:val="24"/>
                <w:szCs w:val="24"/>
              </w:rPr>
              <w:t>от</w:t>
            </w:r>
            <w:r w:rsidRPr="000F7C51">
              <w:rPr>
                <w:spacing w:val="69"/>
                <w:sz w:val="24"/>
                <w:szCs w:val="24"/>
              </w:rPr>
              <w:t xml:space="preserve"> </w:t>
            </w:r>
            <w:r w:rsidRPr="000F7C51">
              <w:rPr>
                <w:sz w:val="24"/>
                <w:szCs w:val="24"/>
              </w:rPr>
              <w:t>24.07.2007</w:t>
            </w:r>
            <w:r w:rsidRPr="000F7C51">
              <w:rPr>
                <w:spacing w:val="-1"/>
                <w:sz w:val="24"/>
                <w:szCs w:val="24"/>
              </w:rPr>
              <w:t xml:space="preserve"> </w:t>
            </w:r>
            <w:r w:rsidRPr="000F7C51">
              <w:rPr>
                <w:sz w:val="24"/>
                <w:szCs w:val="24"/>
              </w:rPr>
              <w:t>№</w:t>
            </w:r>
            <w:r w:rsidRPr="000F7C51">
              <w:rPr>
                <w:spacing w:val="69"/>
                <w:sz w:val="24"/>
                <w:szCs w:val="24"/>
              </w:rPr>
              <w:t xml:space="preserve"> </w:t>
            </w:r>
            <w:r w:rsidRPr="000F7C51">
              <w:rPr>
                <w:sz w:val="24"/>
                <w:szCs w:val="24"/>
              </w:rPr>
              <w:t>209-ФЗ</w:t>
            </w:r>
            <w:r w:rsidRPr="000F7C51">
              <w:rPr>
                <w:spacing w:val="1"/>
                <w:sz w:val="24"/>
                <w:szCs w:val="24"/>
              </w:rPr>
              <w:t xml:space="preserve"> </w:t>
            </w:r>
            <w:r w:rsidRPr="000F7C51">
              <w:rPr>
                <w:sz w:val="24"/>
                <w:szCs w:val="24"/>
              </w:rPr>
              <w:t>«О развитии малого и среднего</w:t>
            </w:r>
            <w:r w:rsidRPr="000F7C51">
              <w:rPr>
                <w:spacing w:val="-67"/>
                <w:sz w:val="24"/>
                <w:szCs w:val="24"/>
              </w:rPr>
              <w:t xml:space="preserve"> </w:t>
            </w:r>
            <w:r w:rsidRPr="000F7C51">
              <w:rPr>
                <w:sz w:val="24"/>
                <w:szCs w:val="24"/>
              </w:rPr>
              <w:t>предпринимательства в Российской Федерации», обратилось лицо, которое не</w:t>
            </w:r>
            <w:r w:rsidRPr="000F7C51">
              <w:rPr>
                <w:spacing w:val="1"/>
                <w:sz w:val="24"/>
                <w:szCs w:val="24"/>
              </w:rPr>
              <w:t xml:space="preserve"> </w:t>
            </w:r>
            <w:r w:rsidRPr="000F7C51">
              <w:rPr>
                <w:sz w:val="24"/>
                <w:szCs w:val="24"/>
              </w:rPr>
              <w:t>является субъектом малого или среднего предпринимательства, или</w:t>
            </w:r>
            <w:proofErr w:type="gramEnd"/>
            <w:r w:rsidRPr="000F7C51">
              <w:rPr>
                <w:sz w:val="24"/>
                <w:szCs w:val="24"/>
              </w:rPr>
              <w:t xml:space="preserve"> лицо, в</w:t>
            </w:r>
            <w:r w:rsidRPr="000F7C51">
              <w:rPr>
                <w:spacing w:val="1"/>
                <w:sz w:val="24"/>
                <w:szCs w:val="24"/>
              </w:rPr>
              <w:t xml:space="preserve"> </w:t>
            </w:r>
            <w:r w:rsidRPr="000F7C51">
              <w:rPr>
                <w:sz w:val="24"/>
                <w:szCs w:val="24"/>
              </w:rPr>
              <w:t>отношении которого не может оказываться поддержка в соответствии с частью 3</w:t>
            </w:r>
            <w:r w:rsidRPr="000F7C51">
              <w:rPr>
                <w:spacing w:val="-67"/>
                <w:sz w:val="24"/>
                <w:szCs w:val="24"/>
              </w:rPr>
              <w:t xml:space="preserve"> </w:t>
            </w:r>
            <w:r w:rsidRPr="000F7C51">
              <w:rPr>
                <w:sz w:val="24"/>
                <w:szCs w:val="24"/>
              </w:rPr>
              <w:t>статьи</w:t>
            </w:r>
            <w:r w:rsidRPr="000F7C51">
              <w:rPr>
                <w:spacing w:val="-1"/>
                <w:sz w:val="24"/>
                <w:szCs w:val="24"/>
              </w:rPr>
              <w:t xml:space="preserve"> </w:t>
            </w:r>
            <w:r w:rsidRPr="000F7C51">
              <w:rPr>
                <w:sz w:val="24"/>
                <w:szCs w:val="24"/>
              </w:rPr>
              <w:t>14</w:t>
            </w:r>
            <w:r w:rsidRPr="000F7C51">
              <w:rPr>
                <w:spacing w:val="2"/>
                <w:sz w:val="24"/>
                <w:szCs w:val="24"/>
              </w:rPr>
              <w:t xml:space="preserve"> </w:t>
            </w:r>
            <w:r w:rsidRPr="000F7C51">
              <w:rPr>
                <w:sz w:val="24"/>
                <w:szCs w:val="24"/>
              </w:rPr>
              <w:t>указанного Федерального</w:t>
            </w:r>
            <w:r w:rsidRPr="000F7C51">
              <w:rPr>
                <w:spacing w:val="-1"/>
                <w:sz w:val="24"/>
                <w:szCs w:val="24"/>
              </w:rPr>
              <w:t xml:space="preserve"> </w:t>
            </w:r>
            <w:r w:rsidRPr="000F7C51">
              <w:rPr>
                <w:sz w:val="24"/>
                <w:szCs w:val="24"/>
              </w:rPr>
              <w:t>закона</w:t>
            </w:r>
            <w:proofErr w:type="gramStart"/>
            <w:r w:rsidRPr="000F7C51">
              <w:rPr>
                <w:sz w:val="24"/>
                <w:szCs w:val="24"/>
              </w:rPr>
              <w:t>.</w:t>
            </w:r>
            <w:r>
              <w:rPr>
                <w:sz w:val="24"/>
              </w:rPr>
              <w:t>».</w:t>
            </w:r>
            <w:proofErr w:type="gramEnd"/>
          </w:p>
          <w:p w:rsidR="000F7C51" w:rsidRPr="000F7C51" w:rsidRDefault="000F7C51" w:rsidP="000F7C51">
            <w:pPr>
              <w:ind w:firstLine="707"/>
              <w:jc w:val="both"/>
              <w:rPr>
                <w:color w:val="000000"/>
                <w:sz w:val="24"/>
                <w:szCs w:val="28"/>
              </w:rPr>
            </w:pPr>
            <w:r>
              <w:rPr>
                <w:bCs/>
                <w:color w:val="000000"/>
                <w:sz w:val="24"/>
                <w:szCs w:val="28"/>
              </w:rPr>
              <w:t xml:space="preserve">4) пункт 2.15.1. </w:t>
            </w:r>
            <w:r>
              <w:rPr>
                <w:color w:val="000000"/>
                <w:sz w:val="24"/>
                <w:szCs w:val="28"/>
              </w:rPr>
              <w:t>Административного регламента исключить.</w:t>
            </w:r>
          </w:p>
          <w:p w:rsidR="00CC3BE9" w:rsidRDefault="000F7C51" w:rsidP="00CC3BE9">
            <w:pPr>
              <w:ind w:firstLine="707"/>
              <w:jc w:val="both"/>
              <w:rPr>
                <w:color w:val="000000"/>
                <w:sz w:val="24"/>
              </w:rPr>
            </w:pPr>
            <w:r>
              <w:rPr>
                <w:bCs/>
                <w:color w:val="000000"/>
                <w:sz w:val="24"/>
                <w:szCs w:val="28"/>
              </w:rPr>
              <w:t>5</w:t>
            </w:r>
            <w:r w:rsidR="00CC3BE9">
              <w:rPr>
                <w:bCs/>
                <w:color w:val="000000"/>
                <w:sz w:val="24"/>
                <w:szCs w:val="28"/>
              </w:rPr>
              <w:t xml:space="preserve">) пункт </w:t>
            </w:r>
            <w:r w:rsidR="00657336">
              <w:rPr>
                <w:bCs/>
                <w:color w:val="000000"/>
                <w:sz w:val="24"/>
                <w:szCs w:val="28"/>
              </w:rPr>
              <w:t>2.17</w:t>
            </w:r>
            <w:r w:rsidR="00CC3BE9">
              <w:rPr>
                <w:bCs/>
                <w:color w:val="000000"/>
                <w:sz w:val="24"/>
                <w:szCs w:val="28"/>
              </w:rPr>
              <w:t xml:space="preserve">. </w:t>
            </w:r>
            <w:r w:rsidR="00CC3BE9">
              <w:rPr>
                <w:color w:val="000000"/>
                <w:sz w:val="24"/>
                <w:szCs w:val="28"/>
              </w:rPr>
              <w:t xml:space="preserve">Административного регламента </w:t>
            </w:r>
            <w:r w:rsidR="00CC3BE9">
              <w:rPr>
                <w:bCs/>
                <w:color w:val="000000"/>
                <w:sz w:val="24"/>
                <w:szCs w:val="28"/>
              </w:rPr>
              <w:t xml:space="preserve">дополнить словами следующего содержания «только в случая обращения заявителя непосредственно в </w:t>
            </w:r>
            <w:r w:rsidR="00CC3BE9">
              <w:rPr>
                <w:color w:val="000000"/>
                <w:sz w:val="24"/>
              </w:rPr>
              <w:t>Уполномоченный орган или многофункциональный центр</w:t>
            </w:r>
            <w:proofErr w:type="gramStart"/>
            <w:r w:rsidR="00CC3BE9">
              <w:rPr>
                <w:color w:val="000000"/>
                <w:sz w:val="24"/>
              </w:rPr>
              <w:t>.».</w:t>
            </w:r>
            <w:proofErr w:type="gramEnd"/>
          </w:p>
          <w:p w:rsidR="00657336" w:rsidRDefault="000F7C51" w:rsidP="00657336">
            <w:pPr>
              <w:ind w:firstLine="707"/>
              <w:jc w:val="both"/>
              <w:rPr>
                <w:color w:val="000000"/>
                <w:sz w:val="24"/>
                <w:szCs w:val="28"/>
              </w:rPr>
            </w:pPr>
            <w:r>
              <w:rPr>
                <w:sz w:val="24"/>
                <w:szCs w:val="24"/>
              </w:rPr>
              <w:t>6</w:t>
            </w:r>
            <w:r w:rsidR="00657336">
              <w:rPr>
                <w:sz w:val="24"/>
                <w:szCs w:val="24"/>
              </w:rPr>
              <w:t xml:space="preserve">) абзац 8 пункта 3.2. </w:t>
            </w:r>
            <w:r w:rsidR="00657336">
              <w:rPr>
                <w:color w:val="000000"/>
                <w:sz w:val="24"/>
                <w:szCs w:val="28"/>
              </w:rPr>
              <w:t>Административного регламента исключить.</w:t>
            </w:r>
          </w:p>
          <w:p w:rsidR="002F3610" w:rsidRDefault="000F7C51" w:rsidP="002F3610">
            <w:pPr>
              <w:ind w:firstLine="707"/>
              <w:jc w:val="both"/>
              <w:rPr>
                <w:color w:val="000000"/>
                <w:sz w:val="24"/>
                <w:szCs w:val="28"/>
              </w:rPr>
            </w:pPr>
            <w:r>
              <w:rPr>
                <w:bCs/>
                <w:color w:val="000000"/>
                <w:sz w:val="24"/>
                <w:szCs w:val="28"/>
              </w:rPr>
              <w:t>7</w:t>
            </w:r>
            <w:r w:rsidR="002F3610">
              <w:rPr>
                <w:bCs/>
                <w:color w:val="000000"/>
                <w:sz w:val="24"/>
                <w:szCs w:val="28"/>
              </w:rPr>
              <w:t>) раздел «</w:t>
            </w:r>
            <w:r w:rsidR="00EA4766">
              <w:rPr>
                <w:bCs/>
                <w:color w:val="000000"/>
                <w:sz w:val="24"/>
                <w:szCs w:val="28"/>
              </w:rPr>
              <w:t>4.</w:t>
            </w:r>
            <w:r w:rsidR="002F3610" w:rsidRPr="002F3610">
              <w:rPr>
                <w:color w:val="000000"/>
                <w:sz w:val="24"/>
                <w:szCs w:val="28"/>
              </w:rPr>
              <w:t xml:space="preserve"> Формы </w:t>
            </w:r>
            <w:proofErr w:type="gramStart"/>
            <w:r w:rsidR="002F3610" w:rsidRPr="002F3610">
              <w:rPr>
                <w:color w:val="000000"/>
                <w:sz w:val="24"/>
                <w:szCs w:val="28"/>
              </w:rPr>
              <w:t>контроля за</w:t>
            </w:r>
            <w:proofErr w:type="gramEnd"/>
            <w:r w:rsidR="002F3610" w:rsidRPr="002F3610">
              <w:rPr>
                <w:color w:val="000000"/>
                <w:sz w:val="24"/>
                <w:szCs w:val="28"/>
              </w:rPr>
              <w:t xml:space="preserve"> исполнением </w:t>
            </w:r>
            <w:r w:rsidR="00657336">
              <w:rPr>
                <w:color w:val="000000"/>
                <w:sz w:val="24"/>
                <w:szCs w:val="28"/>
              </w:rPr>
              <w:t>а</w:t>
            </w:r>
            <w:r w:rsidR="002F3610" w:rsidRPr="002F3610">
              <w:rPr>
                <w:color w:val="000000"/>
                <w:sz w:val="24"/>
                <w:szCs w:val="28"/>
              </w:rPr>
              <w:t>дминистративного регламента</w:t>
            </w:r>
            <w:r w:rsidR="002F3610">
              <w:rPr>
                <w:color w:val="000000"/>
                <w:sz w:val="24"/>
                <w:szCs w:val="28"/>
              </w:rPr>
              <w:t>» Административного регламента исключить.</w:t>
            </w:r>
          </w:p>
          <w:p w:rsidR="002F3610" w:rsidRDefault="000F7C51" w:rsidP="002F3610">
            <w:pPr>
              <w:ind w:firstLine="707"/>
              <w:jc w:val="both"/>
              <w:rPr>
                <w:color w:val="000000"/>
                <w:sz w:val="24"/>
                <w:szCs w:val="28"/>
              </w:rPr>
            </w:pPr>
            <w:r>
              <w:rPr>
                <w:color w:val="000000"/>
                <w:sz w:val="24"/>
                <w:szCs w:val="28"/>
              </w:rPr>
              <w:t>8</w:t>
            </w:r>
            <w:r w:rsidR="002F3610">
              <w:rPr>
                <w:color w:val="000000"/>
                <w:sz w:val="24"/>
                <w:szCs w:val="28"/>
              </w:rPr>
              <w:t xml:space="preserve">) </w:t>
            </w:r>
            <w:r w:rsidR="002F3610">
              <w:rPr>
                <w:bCs/>
                <w:color w:val="000000"/>
                <w:sz w:val="24"/>
                <w:szCs w:val="28"/>
              </w:rPr>
              <w:t>раздел «</w:t>
            </w:r>
            <w:r w:rsidR="00EA4766">
              <w:rPr>
                <w:bCs/>
                <w:color w:val="000000"/>
                <w:sz w:val="24"/>
                <w:szCs w:val="28"/>
              </w:rPr>
              <w:t>5</w:t>
            </w:r>
            <w:r w:rsidR="00FF1B14" w:rsidRPr="00FF1B14">
              <w:rPr>
                <w:bCs/>
                <w:color w:val="000000"/>
                <w:sz w:val="24"/>
                <w:szCs w:val="24"/>
              </w:rPr>
              <w:t xml:space="preserve">. </w:t>
            </w:r>
            <w:proofErr w:type="gramStart"/>
            <w:r w:rsidR="00657336" w:rsidRPr="00657336">
              <w:rPr>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предусмотренных частью 1.1 статьи 16 Федерального Закона </w:t>
            </w:r>
            <w:r w:rsidR="00657336">
              <w:rPr>
                <w:bCs/>
                <w:color w:val="000000"/>
                <w:sz w:val="24"/>
                <w:szCs w:val="24"/>
                <w:lang w:bidi="ru-RU"/>
              </w:rPr>
              <w:t>от 27 июля 2010 года № 210-ФЗ «</w:t>
            </w:r>
            <w:r w:rsidR="00657336" w:rsidRPr="00657336">
              <w:rPr>
                <w:bCs/>
                <w:color w:val="000000"/>
                <w:sz w:val="24"/>
                <w:szCs w:val="24"/>
                <w:lang w:bidi="ru-RU"/>
              </w:rPr>
              <w:t>Об организации предоставления государственных и муниципальных услуг</w:t>
            </w:r>
            <w:r w:rsidR="00657336">
              <w:rPr>
                <w:bCs/>
                <w:color w:val="000000"/>
                <w:sz w:val="24"/>
                <w:szCs w:val="24"/>
                <w:lang w:bidi="ru-RU"/>
              </w:rPr>
              <w:t>»</w:t>
            </w:r>
            <w:r w:rsidR="00657336" w:rsidRPr="00657336">
              <w:rPr>
                <w:bCs/>
                <w:color w:val="000000"/>
                <w:sz w:val="24"/>
                <w:szCs w:val="24"/>
                <w:lang w:bidi="ru-RU"/>
              </w:rPr>
              <w:t>, а также их должностных лиц, муниципальных служащих, работнико</w:t>
            </w:r>
            <w:r w:rsidR="00657336">
              <w:rPr>
                <w:bCs/>
                <w:color w:val="000000"/>
                <w:sz w:val="24"/>
                <w:szCs w:val="24"/>
                <w:lang w:bidi="ru-RU"/>
              </w:rPr>
              <w:t>в</w:t>
            </w:r>
            <w:r w:rsidR="002F3610">
              <w:rPr>
                <w:color w:val="000000"/>
                <w:sz w:val="24"/>
                <w:szCs w:val="28"/>
              </w:rPr>
              <w:t>» Административного регламента исключить.</w:t>
            </w:r>
            <w:proofErr w:type="gramEnd"/>
          </w:p>
          <w:p w:rsidR="00967C53" w:rsidRDefault="009F7CD6" w:rsidP="00967C53">
            <w:pPr>
              <w:ind w:firstLine="707"/>
              <w:jc w:val="both"/>
              <w:rPr>
                <w:sz w:val="24"/>
                <w:szCs w:val="24"/>
              </w:rPr>
            </w:pPr>
            <w:r>
              <w:rPr>
                <w:sz w:val="24"/>
                <w:szCs w:val="24"/>
              </w:rPr>
              <w:t>2</w:t>
            </w:r>
            <w:r w:rsidR="00967C53" w:rsidRPr="00967C53">
              <w:rPr>
                <w:sz w:val="24"/>
                <w:szCs w:val="24"/>
              </w:rPr>
              <w:t xml:space="preserve">. </w:t>
            </w:r>
            <w:proofErr w:type="gramStart"/>
            <w:r w:rsidR="00967C53" w:rsidRPr="00967C53">
              <w:rPr>
                <w:sz w:val="24"/>
                <w:szCs w:val="24"/>
              </w:rPr>
              <w:t>Контроль за</w:t>
            </w:r>
            <w:proofErr w:type="gramEnd"/>
            <w:r w:rsidR="00967C53" w:rsidRPr="00967C53">
              <w:rPr>
                <w:sz w:val="24"/>
                <w:szCs w:val="24"/>
              </w:rPr>
              <w:t xml:space="preserve"> исполнением данного постановления оставляю за собой.</w:t>
            </w:r>
          </w:p>
          <w:p w:rsidR="000F7C51" w:rsidRDefault="000F7C51" w:rsidP="00967C53">
            <w:pPr>
              <w:ind w:firstLine="707"/>
              <w:jc w:val="both"/>
              <w:rPr>
                <w:sz w:val="24"/>
                <w:szCs w:val="24"/>
              </w:rPr>
            </w:pPr>
          </w:p>
          <w:p w:rsidR="000F7C51" w:rsidRDefault="000F7C51" w:rsidP="00967C53">
            <w:pPr>
              <w:ind w:firstLine="707"/>
              <w:jc w:val="both"/>
              <w:rPr>
                <w:sz w:val="24"/>
                <w:szCs w:val="24"/>
              </w:rPr>
            </w:pPr>
          </w:p>
          <w:p w:rsidR="000F7C51" w:rsidRDefault="000F7C51" w:rsidP="00967C53">
            <w:pPr>
              <w:ind w:firstLine="707"/>
              <w:jc w:val="both"/>
              <w:rPr>
                <w:sz w:val="24"/>
                <w:szCs w:val="24"/>
              </w:rPr>
            </w:pPr>
          </w:p>
          <w:p w:rsidR="000F7C51" w:rsidRDefault="000F7C51" w:rsidP="00967C53">
            <w:pPr>
              <w:ind w:firstLine="707"/>
              <w:jc w:val="both"/>
              <w:rPr>
                <w:sz w:val="24"/>
                <w:szCs w:val="24"/>
              </w:rPr>
            </w:pPr>
          </w:p>
          <w:p w:rsidR="000F7C51" w:rsidRDefault="000F7C51" w:rsidP="00967C53">
            <w:pPr>
              <w:ind w:firstLine="707"/>
              <w:jc w:val="both"/>
              <w:rPr>
                <w:sz w:val="24"/>
                <w:szCs w:val="24"/>
              </w:rPr>
            </w:pPr>
          </w:p>
          <w:p w:rsidR="000F7C51" w:rsidRPr="00967C53" w:rsidRDefault="000F7C51" w:rsidP="00967C53">
            <w:pPr>
              <w:ind w:firstLine="707"/>
              <w:jc w:val="both"/>
              <w:rPr>
                <w:sz w:val="24"/>
                <w:szCs w:val="24"/>
              </w:rPr>
            </w:pPr>
          </w:p>
          <w:p w:rsidR="000D0291" w:rsidRPr="00A837C5" w:rsidRDefault="000D0291" w:rsidP="000D0291">
            <w:pPr>
              <w:pStyle w:val="ConsPlusNormal"/>
              <w:tabs>
                <w:tab w:val="left" w:pos="426"/>
              </w:tabs>
              <w:ind w:left="851"/>
              <w:jc w:val="both"/>
              <w:rPr>
                <w:sz w:val="24"/>
                <w:szCs w:val="24"/>
              </w:rPr>
            </w:pP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lastRenderedPageBreak/>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D70518" w:rsidRPr="00D70518" w:rsidRDefault="00D70518" w:rsidP="00967C53">
      <w:pPr>
        <w:ind w:left="5760"/>
        <w:jc w:val="right"/>
        <w:rPr>
          <w:sz w:val="24"/>
          <w:szCs w:val="24"/>
        </w:rPr>
      </w:pPr>
    </w:p>
    <w:sectPr w:rsidR="00D70518" w:rsidRPr="00D70518" w:rsidSect="000F7C5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C5E61"/>
    <w:multiLevelType w:val="hybridMultilevel"/>
    <w:tmpl w:val="F57ACF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5">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6">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C6E1104"/>
    <w:multiLevelType w:val="hybridMultilevel"/>
    <w:tmpl w:val="F33E3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2"/>
  </w:num>
  <w:num w:numId="6">
    <w:abstractNumId w:val="9"/>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0B0699"/>
    <w:rsid w:val="00007B2B"/>
    <w:rsid w:val="00010EDC"/>
    <w:rsid w:val="0001497D"/>
    <w:rsid w:val="0002286A"/>
    <w:rsid w:val="00037453"/>
    <w:rsid w:val="00051168"/>
    <w:rsid w:val="000561D2"/>
    <w:rsid w:val="00071362"/>
    <w:rsid w:val="000756B0"/>
    <w:rsid w:val="000821E4"/>
    <w:rsid w:val="000A1AAB"/>
    <w:rsid w:val="000A4260"/>
    <w:rsid w:val="000B0699"/>
    <w:rsid w:val="000C5EB8"/>
    <w:rsid w:val="000C6579"/>
    <w:rsid w:val="000D0291"/>
    <w:rsid w:val="000D7228"/>
    <w:rsid w:val="000F7C51"/>
    <w:rsid w:val="00121574"/>
    <w:rsid w:val="00127C79"/>
    <w:rsid w:val="00156D2B"/>
    <w:rsid w:val="00171754"/>
    <w:rsid w:val="00176EEA"/>
    <w:rsid w:val="001913EA"/>
    <w:rsid w:val="00192253"/>
    <w:rsid w:val="001B5139"/>
    <w:rsid w:val="001D1FC7"/>
    <w:rsid w:val="001D7F69"/>
    <w:rsid w:val="001F16DC"/>
    <w:rsid w:val="001F2182"/>
    <w:rsid w:val="001F2785"/>
    <w:rsid w:val="001F4CE6"/>
    <w:rsid w:val="00216697"/>
    <w:rsid w:val="0023264F"/>
    <w:rsid w:val="00242B1D"/>
    <w:rsid w:val="002569D3"/>
    <w:rsid w:val="002601C1"/>
    <w:rsid w:val="00277F82"/>
    <w:rsid w:val="00297F40"/>
    <w:rsid w:val="002A34F6"/>
    <w:rsid w:val="002A43D7"/>
    <w:rsid w:val="002A602A"/>
    <w:rsid w:val="002B36F5"/>
    <w:rsid w:val="002C03E7"/>
    <w:rsid w:val="002D7C82"/>
    <w:rsid w:val="002E4CE6"/>
    <w:rsid w:val="002F3610"/>
    <w:rsid w:val="0032289D"/>
    <w:rsid w:val="00326A67"/>
    <w:rsid w:val="00326E7C"/>
    <w:rsid w:val="003274E9"/>
    <w:rsid w:val="003312F0"/>
    <w:rsid w:val="00365A07"/>
    <w:rsid w:val="00365F84"/>
    <w:rsid w:val="003725CD"/>
    <w:rsid w:val="003748C5"/>
    <w:rsid w:val="0038602B"/>
    <w:rsid w:val="003A1159"/>
    <w:rsid w:val="003B1F22"/>
    <w:rsid w:val="003C77F6"/>
    <w:rsid w:val="003D16EB"/>
    <w:rsid w:val="003F566A"/>
    <w:rsid w:val="00401D30"/>
    <w:rsid w:val="0040303D"/>
    <w:rsid w:val="004118E6"/>
    <w:rsid w:val="00412B54"/>
    <w:rsid w:val="00414E9F"/>
    <w:rsid w:val="00423960"/>
    <w:rsid w:val="00431810"/>
    <w:rsid w:val="0043367D"/>
    <w:rsid w:val="00437A9F"/>
    <w:rsid w:val="00453715"/>
    <w:rsid w:val="004603D1"/>
    <w:rsid w:val="0046107E"/>
    <w:rsid w:val="00487C87"/>
    <w:rsid w:val="00492D79"/>
    <w:rsid w:val="00493FBA"/>
    <w:rsid w:val="004B6189"/>
    <w:rsid w:val="004C50A3"/>
    <w:rsid w:val="004D0AC4"/>
    <w:rsid w:val="004E2068"/>
    <w:rsid w:val="004E3E88"/>
    <w:rsid w:val="004E7172"/>
    <w:rsid w:val="004F6718"/>
    <w:rsid w:val="00506E23"/>
    <w:rsid w:val="00510B4B"/>
    <w:rsid w:val="0051377F"/>
    <w:rsid w:val="00535F42"/>
    <w:rsid w:val="00537480"/>
    <w:rsid w:val="00540520"/>
    <w:rsid w:val="00546C22"/>
    <w:rsid w:val="0056278C"/>
    <w:rsid w:val="0056588D"/>
    <w:rsid w:val="00575090"/>
    <w:rsid w:val="00577755"/>
    <w:rsid w:val="005C1EBB"/>
    <w:rsid w:val="005C5B42"/>
    <w:rsid w:val="00612407"/>
    <w:rsid w:val="00623DC5"/>
    <w:rsid w:val="006243A3"/>
    <w:rsid w:val="0064160E"/>
    <w:rsid w:val="00651EDD"/>
    <w:rsid w:val="00652C58"/>
    <w:rsid w:val="00657336"/>
    <w:rsid w:val="006634C4"/>
    <w:rsid w:val="00685418"/>
    <w:rsid w:val="006906F7"/>
    <w:rsid w:val="006A140B"/>
    <w:rsid w:val="006B22A0"/>
    <w:rsid w:val="006B57F4"/>
    <w:rsid w:val="006D27B0"/>
    <w:rsid w:val="006D4090"/>
    <w:rsid w:val="006E115C"/>
    <w:rsid w:val="006E1EF9"/>
    <w:rsid w:val="006E3F20"/>
    <w:rsid w:val="006E7C4D"/>
    <w:rsid w:val="006F47E7"/>
    <w:rsid w:val="007102EF"/>
    <w:rsid w:val="00711CD0"/>
    <w:rsid w:val="00714EB1"/>
    <w:rsid w:val="007358EC"/>
    <w:rsid w:val="00736446"/>
    <w:rsid w:val="00737C0A"/>
    <w:rsid w:val="00763109"/>
    <w:rsid w:val="007702C9"/>
    <w:rsid w:val="0077460E"/>
    <w:rsid w:val="00794CD4"/>
    <w:rsid w:val="007954F4"/>
    <w:rsid w:val="007971C5"/>
    <w:rsid w:val="007C26F5"/>
    <w:rsid w:val="007C2A67"/>
    <w:rsid w:val="007C4004"/>
    <w:rsid w:val="007D195F"/>
    <w:rsid w:val="007E0706"/>
    <w:rsid w:val="007F2773"/>
    <w:rsid w:val="007F31DC"/>
    <w:rsid w:val="0080263B"/>
    <w:rsid w:val="00806682"/>
    <w:rsid w:val="008105BD"/>
    <w:rsid w:val="00831443"/>
    <w:rsid w:val="0083187A"/>
    <w:rsid w:val="008369FF"/>
    <w:rsid w:val="0084201E"/>
    <w:rsid w:val="008443F6"/>
    <w:rsid w:val="0085779C"/>
    <w:rsid w:val="008602E1"/>
    <w:rsid w:val="00875F42"/>
    <w:rsid w:val="00891D9A"/>
    <w:rsid w:val="008923CF"/>
    <w:rsid w:val="0089251B"/>
    <w:rsid w:val="008B6ECC"/>
    <w:rsid w:val="008B7966"/>
    <w:rsid w:val="008E1345"/>
    <w:rsid w:val="009018D8"/>
    <w:rsid w:val="00915BB6"/>
    <w:rsid w:val="00923DE8"/>
    <w:rsid w:val="009247DA"/>
    <w:rsid w:val="00936B2F"/>
    <w:rsid w:val="00967C53"/>
    <w:rsid w:val="0097321C"/>
    <w:rsid w:val="00984DA1"/>
    <w:rsid w:val="00985992"/>
    <w:rsid w:val="0099221F"/>
    <w:rsid w:val="009922C4"/>
    <w:rsid w:val="009949CF"/>
    <w:rsid w:val="009B17E8"/>
    <w:rsid w:val="009B2475"/>
    <w:rsid w:val="009B461D"/>
    <w:rsid w:val="009B556A"/>
    <w:rsid w:val="009B6A96"/>
    <w:rsid w:val="009C0902"/>
    <w:rsid w:val="009E22A6"/>
    <w:rsid w:val="009E2676"/>
    <w:rsid w:val="009F4685"/>
    <w:rsid w:val="009F7CD6"/>
    <w:rsid w:val="00A0376A"/>
    <w:rsid w:val="00A072AF"/>
    <w:rsid w:val="00A1297B"/>
    <w:rsid w:val="00A12FF1"/>
    <w:rsid w:val="00A20C85"/>
    <w:rsid w:val="00A32D33"/>
    <w:rsid w:val="00A35AC5"/>
    <w:rsid w:val="00A51E92"/>
    <w:rsid w:val="00A56680"/>
    <w:rsid w:val="00A640AE"/>
    <w:rsid w:val="00A71BC0"/>
    <w:rsid w:val="00A72EC5"/>
    <w:rsid w:val="00A837C5"/>
    <w:rsid w:val="00A87EB2"/>
    <w:rsid w:val="00AA09FC"/>
    <w:rsid w:val="00AA4F81"/>
    <w:rsid w:val="00AB0DD2"/>
    <w:rsid w:val="00AB4802"/>
    <w:rsid w:val="00AD0567"/>
    <w:rsid w:val="00AD68CC"/>
    <w:rsid w:val="00AE45DF"/>
    <w:rsid w:val="00AF1300"/>
    <w:rsid w:val="00AF4B09"/>
    <w:rsid w:val="00B04FA0"/>
    <w:rsid w:val="00B10FF4"/>
    <w:rsid w:val="00B119B3"/>
    <w:rsid w:val="00B232FD"/>
    <w:rsid w:val="00B252F6"/>
    <w:rsid w:val="00B25BC4"/>
    <w:rsid w:val="00B34011"/>
    <w:rsid w:val="00B36643"/>
    <w:rsid w:val="00B44709"/>
    <w:rsid w:val="00B5529A"/>
    <w:rsid w:val="00B83CD4"/>
    <w:rsid w:val="00BA1848"/>
    <w:rsid w:val="00BA60A9"/>
    <w:rsid w:val="00BC4B90"/>
    <w:rsid w:val="00BC5193"/>
    <w:rsid w:val="00BD1810"/>
    <w:rsid w:val="00BE1AFD"/>
    <w:rsid w:val="00C04962"/>
    <w:rsid w:val="00C04C29"/>
    <w:rsid w:val="00C34EFA"/>
    <w:rsid w:val="00C52DEF"/>
    <w:rsid w:val="00C8378E"/>
    <w:rsid w:val="00C850E2"/>
    <w:rsid w:val="00C90D9F"/>
    <w:rsid w:val="00C95EBE"/>
    <w:rsid w:val="00CC1383"/>
    <w:rsid w:val="00CC3BE9"/>
    <w:rsid w:val="00CD1709"/>
    <w:rsid w:val="00CD1947"/>
    <w:rsid w:val="00CF7FD5"/>
    <w:rsid w:val="00D05051"/>
    <w:rsid w:val="00D10EA3"/>
    <w:rsid w:val="00D1683B"/>
    <w:rsid w:val="00D3608B"/>
    <w:rsid w:val="00D56ACC"/>
    <w:rsid w:val="00D70518"/>
    <w:rsid w:val="00D73A09"/>
    <w:rsid w:val="00D803B8"/>
    <w:rsid w:val="00D8046E"/>
    <w:rsid w:val="00D971FB"/>
    <w:rsid w:val="00DA6B6F"/>
    <w:rsid w:val="00DC5D53"/>
    <w:rsid w:val="00DD5D4F"/>
    <w:rsid w:val="00DE439B"/>
    <w:rsid w:val="00DE7C6E"/>
    <w:rsid w:val="00E01CDB"/>
    <w:rsid w:val="00E07ADC"/>
    <w:rsid w:val="00E305AE"/>
    <w:rsid w:val="00E32E75"/>
    <w:rsid w:val="00E3478F"/>
    <w:rsid w:val="00E3741A"/>
    <w:rsid w:val="00E41B3A"/>
    <w:rsid w:val="00E52098"/>
    <w:rsid w:val="00E60B30"/>
    <w:rsid w:val="00E8373A"/>
    <w:rsid w:val="00E94FEF"/>
    <w:rsid w:val="00EA4766"/>
    <w:rsid w:val="00EA622D"/>
    <w:rsid w:val="00EB417A"/>
    <w:rsid w:val="00ED6930"/>
    <w:rsid w:val="00ED797B"/>
    <w:rsid w:val="00EE0B4D"/>
    <w:rsid w:val="00EE357C"/>
    <w:rsid w:val="00EF3114"/>
    <w:rsid w:val="00EF5784"/>
    <w:rsid w:val="00EF6460"/>
    <w:rsid w:val="00EF703E"/>
    <w:rsid w:val="00F10F30"/>
    <w:rsid w:val="00F1509C"/>
    <w:rsid w:val="00F24538"/>
    <w:rsid w:val="00F259DF"/>
    <w:rsid w:val="00F36AE7"/>
    <w:rsid w:val="00F36C5D"/>
    <w:rsid w:val="00F42838"/>
    <w:rsid w:val="00F443BB"/>
    <w:rsid w:val="00F47217"/>
    <w:rsid w:val="00F6049D"/>
    <w:rsid w:val="00F77584"/>
    <w:rsid w:val="00F80F23"/>
    <w:rsid w:val="00FA6167"/>
    <w:rsid w:val="00FC6ED2"/>
    <w:rsid w:val="00FF1B14"/>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837C5"/>
    <w:rPr>
      <w:color w:val="0000FF"/>
      <w:u w:val="single"/>
    </w:rPr>
  </w:style>
  <w:style w:type="paragraph" w:customStyle="1" w:styleId="ConsPlusNormal">
    <w:name w:val="ConsPlusNormal"/>
    <w:rsid w:val="00A837C5"/>
    <w:pPr>
      <w:autoSpaceDE w:val="0"/>
      <w:autoSpaceDN w:val="0"/>
      <w:adjustRightInd w:val="0"/>
    </w:pPr>
    <w:rPr>
      <w:sz w:val="28"/>
      <w:szCs w:val="28"/>
    </w:rPr>
  </w:style>
  <w:style w:type="paragraph" w:styleId="HTML">
    <w:name w:val="HTML Preformatted"/>
    <w:basedOn w:val="a"/>
    <w:link w:val="HTML0"/>
    <w:rsid w:val="00D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518"/>
    <w:rPr>
      <w:rFonts w:ascii="Courier New" w:hAnsi="Courier New" w:cs="Courier New"/>
    </w:rPr>
  </w:style>
  <w:style w:type="paragraph" w:styleId="a7">
    <w:name w:val="List Paragraph"/>
    <w:basedOn w:val="a"/>
    <w:uiPriority w:val="1"/>
    <w:qFormat/>
    <w:rsid w:val="002F3610"/>
    <w:pPr>
      <w:ind w:left="720"/>
      <w:contextualSpacing/>
    </w:pPr>
  </w:style>
  <w:style w:type="character" w:customStyle="1" w:styleId="ng-scope">
    <w:name w:val="ng-scope"/>
    <w:basedOn w:val="a0"/>
    <w:rsid w:val="00CC3BE9"/>
  </w:style>
  <w:style w:type="paragraph" w:customStyle="1" w:styleId="s1">
    <w:name w:val="s_1"/>
    <w:basedOn w:val="a"/>
    <w:rsid w:val="000F7C51"/>
    <w:pPr>
      <w:spacing w:before="100" w:beforeAutospacing="1" w:after="100" w:afterAutospacing="1"/>
    </w:pPr>
    <w:rPr>
      <w:sz w:val="24"/>
      <w:szCs w:val="24"/>
    </w:rPr>
  </w:style>
  <w:style w:type="paragraph" w:customStyle="1" w:styleId="s22">
    <w:name w:val="s_22"/>
    <w:basedOn w:val="a"/>
    <w:rsid w:val="000F7C5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006904959">
      <w:bodyDiv w:val="1"/>
      <w:marLeft w:val="0"/>
      <w:marRight w:val="0"/>
      <w:marTop w:val="0"/>
      <w:marBottom w:val="0"/>
      <w:divBdr>
        <w:top w:val="none" w:sz="0" w:space="0" w:color="auto"/>
        <w:left w:val="none" w:sz="0" w:space="0" w:color="auto"/>
        <w:bottom w:val="none" w:sz="0" w:space="0" w:color="auto"/>
        <w:right w:val="none" w:sz="0" w:space="0" w:color="auto"/>
      </w:divBdr>
      <w:divsChild>
        <w:div w:id="1244532539">
          <w:marLeft w:val="0"/>
          <w:marRight w:val="0"/>
          <w:marTop w:val="0"/>
          <w:marBottom w:val="0"/>
          <w:divBdr>
            <w:top w:val="none" w:sz="0" w:space="0" w:color="auto"/>
            <w:left w:val="none" w:sz="0" w:space="0" w:color="auto"/>
            <w:bottom w:val="none" w:sz="0" w:space="0" w:color="auto"/>
            <w:right w:val="none" w:sz="0" w:space="0" w:color="auto"/>
          </w:divBdr>
          <w:divsChild>
            <w:div w:id="107966610">
              <w:marLeft w:val="0"/>
              <w:marRight w:val="0"/>
              <w:marTop w:val="0"/>
              <w:marBottom w:val="0"/>
              <w:divBdr>
                <w:top w:val="none" w:sz="0" w:space="0" w:color="auto"/>
                <w:left w:val="none" w:sz="0" w:space="0" w:color="auto"/>
                <w:bottom w:val="none" w:sz="0" w:space="0" w:color="auto"/>
                <w:right w:val="none" w:sz="0" w:space="0" w:color="auto"/>
              </w:divBdr>
              <w:divsChild>
                <w:div w:id="1763602994">
                  <w:marLeft w:val="0"/>
                  <w:marRight w:val="0"/>
                  <w:marTop w:val="0"/>
                  <w:marBottom w:val="0"/>
                  <w:divBdr>
                    <w:top w:val="none" w:sz="0" w:space="0" w:color="auto"/>
                    <w:left w:val="none" w:sz="0" w:space="0" w:color="auto"/>
                    <w:bottom w:val="none" w:sz="0" w:space="0" w:color="auto"/>
                    <w:right w:val="none" w:sz="0" w:space="0" w:color="auto"/>
                  </w:divBdr>
                  <w:divsChild>
                    <w:div w:id="93526141">
                      <w:marLeft w:val="0"/>
                      <w:marRight w:val="0"/>
                      <w:marTop w:val="0"/>
                      <w:marBottom w:val="0"/>
                      <w:divBdr>
                        <w:top w:val="none" w:sz="0" w:space="0" w:color="auto"/>
                        <w:left w:val="none" w:sz="0" w:space="0" w:color="auto"/>
                        <w:bottom w:val="none" w:sz="0" w:space="0" w:color="auto"/>
                        <w:right w:val="none" w:sz="0" w:space="0" w:color="auto"/>
                      </w:divBdr>
                    </w:div>
                    <w:div w:id="1954437671">
                      <w:marLeft w:val="0"/>
                      <w:marRight w:val="0"/>
                      <w:marTop w:val="0"/>
                      <w:marBottom w:val="0"/>
                      <w:divBdr>
                        <w:top w:val="none" w:sz="0" w:space="0" w:color="auto"/>
                        <w:left w:val="none" w:sz="0" w:space="0" w:color="auto"/>
                        <w:bottom w:val="none" w:sz="0" w:space="0" w:color="auto"/>
                        <w:right w:val="none" w:sz="0" w:space="0" w:color="auto"/>
                      </w:divBdr>
                    </w:div>
                    <w:div w:id="914316826">
                      <w:marLeft w:val="0"/>
                      <w:marRight w:val="0"/>
                      <w:marTop w:val="0"/>
                      <w:marBottom w:val="0"/>
                      <w:divBdr>
                        <w:top w:val="none" w:sz="0" w:space="0" w:color="auto"/>
                        <w:left w:val="none" w:sz="0" w:space="0" w:color="auto"/>
                        <w:bottom w:val="none" w:sz="0" w:space="0" w:color="auto"/>
                        <w:right w:val="none" w:sz="0" w:space="0" w:color="auto"/>
                      </w:divBdr>
                    </w:div>
                    <w:div w:id="1836408427">
                      <w:marLeft w:val="0"/>
                      <w:marRight w:val="0"/>
                      <w:marTop w:val="0"/>
                      <w:marBottom w:val="0"/>
                      <w:divBdr>
                        <w:top w:val="none" w:sz="0" w:space="0" w:color="auto"/>
                        <w:left w:val="none" w:sz="0" w:space="0" w:color="auto"/>
                        <w:bottom w:val="none" w:sz="0" w:space="0" w:color="auto"/>
                        <w:right w:val="none" w:sz="0" w:space="0" w:color="auto"/>
                      </w:divBdr>
                      <w:divsChild>
                        <w:div w:id="1118640880">
                          <w:marLeft w:val="0"/>
                          <w:marRight w:val="0"/>
                          <w:marTop w:val="213"/>
                          <w:marBottom w:val="213"/>
                          <w:divBdr>
                            <w:top w:val="none" w:sz="0" w:space="0" w:color="auto"/>
                            <w:left w:val="none" w:sz="0" w:space="0" w:color="auto"/>
                            <w:bottom w:val="none" w:sz="0" w:space="0" w:color="auto"/>
                            <w:right w:val="none" w:sz="0" w:space="0" w:color="auto"/>
                          </w:divBdr>
                        </w:div>
                      </w:divsChild>
                    </w:div>
                    <w:div w:id="1300651856">
                      <w:marLeft w:val="0"/>
                      <w:marRight w:val="0"/>
                      <w:marTop w:val="0"/>
                      <w:marBottom w:val="0"/>
                      <w:divBdr>
                        <w:top w:val="none" w:sz="0" w:space="0" w:color="auto"/>
                        <w:left w:val="none" w:sz="0" w:space="0" w:color="auto"/>
                        <w:bottom w:val="none" w:sz="0" w:space="0" w:color="auto"/>
                        <w:right w:val="none" w:sz="0" w:space="0" w:color="auto"/>
                      </w:divBdr>
                    </w:div>
                    <w:div w:id="1931741503">
                      <w:marLeft w:val="0"/>
                      <w:marRight w:val="0"/>
                      <w:marTop w:val="0"/>
                      <w:marBottom w:val="0"/>
                      <w:divBdr>
                        <w:top w:val="none" w:sz="0" w:space="0" w:color="auto"/>
                        <w:left w:val="none" w:sz="0" w:space="0" w:color="auto"/>
                        <w:bottom w:val="none" w:sz="0" w:space="0" w:color="auto"/>
                        <w:right w:val="none" w:sz="0" w:space="0" w:color="auto"/>
                      </w:divBdr>
                      <w:divsChild>
                        <w:div w:id="641157575">
                          <w:marLeft w:val="0"/>
                          <w:marRight w:val="0"/>
                          <w:marTop w:val="213"/>
                          <w:marBottom w:val="213"/>
                          <w:divBdr>
                            <w:top w:val="none" w:sz="0" w:space="0" w:color="auto"/>
                            <w:left w:val="none" w:sz="0" w:space="0" w:color="auto"/>
                            <w:bottom w:val="none" w:sz="0" w:space="0" w:color="auto"/>
                            <w:right w:val="none" w:sz="0" w:space="0" w:color="auto"/>
                          </w:divBdr>
                        </w:div>
                      </w:divsChild>
                    </w:div>
                    <w:div w:id="1058744892">
                      <w:marLeft w:val="0"/>
                      <w:marRight w:val="0"/>
                      <w:marTop w:val="0"/>
                      <w:marBottom w:val="0"/>
                      <w:divBdr>
                        <w:top w:val="none" w:sz="0" w:space="0" w:color="auto"/>
                        <w:left w:val="none" w:sz="0" w:space="0" w:color="auto"/>
                        <w:bottom w:val="none" w:sz="0" w:space="0" w:color="auto"/>
                        <w:right w:val="none" w:sz="0" w:space="0" w:color="auto"/>
                      </w:divBdr>
                    </w:div>
                    <w:div w:id="1411462925">
                      <w:marLeft w:val="0"/>
                      <w:marRight w:val="0"/>
                      <w:marTop w:val="0"/>
                      <w:marBottom w:val="0"/>
                      <w:divBdr>
                        <w:top w:val="none" w:sz="0" w:space="0" w:color="auto"/>
                        <w:left w:val="none" w:sz="0" w:space="0" w:color="auto"/>
                        <w:bottom w:val="none" w:sz="0" w:space="0" w:color="auto"/>
                        <w:right w:val="none" w:sz="0" w:space="0" w:color="auto"/>
                      </w:divBdr>
                    </w:div>
                    <w:div w:id="2130588823">
                      <w:marLeft w:val="0"/>
                      <w:marRight w:val="0"/>
                      <w:marTop w:val="0"/>
                      <w:marBottom w:val="0"/>
                      <w:divBdr>
                        <w:top w:val="none" w:sz="0" w:space="0" w:color="auto"/>
                        <w:left w:val="none" w:sz="0" w:space="0" w:color="auto"/>
                        <w:bottom w:val="none" w:sz="0" w:space="0" w:color="auto"/>
                        <w:right w:val="none" w:sz="0" w:space="0" w:color="auto"/>
                      </w:divBdr>
                      <w:divsChild>
                        <w:div w:id="60098694">
                          <w:marLeft w:val="0"/>
                          <w:marRight w:val="0"/>
                          <w:marTop w:val="213"/>
                          <w:marBottom w:val="213"/>
                          <w:divBdr>
                            <w:top w:val="none" w:sz="0" w:space="0" w:color="auto"/>
                            <w:left w:val="none" w:sz="0" w:space="0" w:color="auto"/>
                            <w:bottom w:val="none" w:sz="0" w:space="0" w:color="auto"/>
                            <w:right w:val="none" w:sz="0" w:space="0" w:color="auto"/>
                          </w:divBdr>
                        </w:div>
                      </w:divsChild>
                    </w:div>
                    <w:div w:id="375741303">
                      <w:marLeft w:val="0"/>
                      <w:marRight w:val="0"/>
                      <w:marTop w:val="0"/>
                      <w:marBottom w:val="0"/>
                      <w:divBdr>
                        <w:top w:val="none" w:sz="0" w:space="0" w:color="auto"/>
                        <w:left w:val="none" w:sz="0" w:space="0" w:color="auto"/>
                        <w:bottom w:val="none" w:sz="0" w:space="0" w:color="auto"/>
                        <w:right w:val="none" w:sz="0" w:space="0" w:color="auto"/>
                      </w:divBdr>
                      <w:divsChild>
                        <w:div w:id="576987345">
                          <w:marLeft w:val="0"/>
                          <w:marRight w:val="0"/>
                          <w:marTop w:val="213"/>
                          <w:marBottom w:val="213"/>
                          <w:divBdr>
                            <w:top w:val="none" w:sz="0" w:space="0" w:color="auto"/>
                            <w:left w:val="none" w:sz="0" w:space="0" w:color="auto"/>
                            <w:bottom w:val="none" w:sz="0" w:space="0" w:color="auto"/>
                            <w:right w:val="none" w:sz="0" w:space="0" w:color="auto"/>
                          </w:divBdr>
                        </w:div>
                      </w:divsChild>
                    </w:div>
                    <w:div w:id="27147136">
                      <w:marLeft w:val="0"/>
                      <w:marRight w:val="0"/>
                      <w:marTop w:val="0"/>
                      <w:marBottom w:val="0"/>
                      <w:divBdr>
                        <w:top w:val="none" w:sz="0" w:space="0" w:color="auto"/>
                        <w:left w:val="none" w:sz="0" w:space="0" w:color="auto"/>
                        <w:bottom w:val="none" w:sz="0" w:space="0" w:color="auto"/>
                        <w:right w:val="none" w:sz="0" w:space="0" w:color="auto"/>
                      </w:divBdr>
                    </w:div>
                    <w:div w:id="6112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3426">
          <w:marLeft w:val="0"/>
          <w:marRight w:val="0"/>
          <w:marTop w:val="0"/>
          <w:marBottom w:val="0"/>
          <w:divBdr>
            <w:top w:val="none" w:sz="0" w:space="0" w:color="auto"/>
            <w:left w:val="none" w:sz="0" w:space="0" w:color="auto"/>
            <w:bottom w:val="none" w:sz="0" w:space="0" w:color="auto"/>
            <w:right w:val="none" w:sz="0" w:space="0" w:color="auto"/>
          </w:divBdr>
          <w:divsChild>
            <w:div w:id="1310132639">
              <w:marLeft w:val="0"/>
              <w:marRight w:val="0"/>
              <w:marTop w:val="0"/>
              <w:marBottom w:val="0"/>
              <w:divBdr>
                <w:top w:val="none" w:sz="0" w:space="0" w:color="auto"/>
                <w:left w:val="none" w:sz="0" w:space="0" w:color="auto"/>
                <w:bottom w:val="none" w:sz="0" w:space="0" w:color="auto"/>
                <w:right w:val="none" w:sz="0" w:space="0" w:color="auto"/>
              </w:divBdr>
              <w:divsChild>
                <w:div w:id="453208410">
                  <w:marLeft w:val="0"/>
                  <w:marRight w:val="0"/>
                  <w:marTop w:val="0"/>
                  <w:marBottom w:val="0"/>
                  <w:divBdr>
                    <w:top w:val="none" w:sz="0" w:space="0" w:color="auto"/>
                    <w:left w:val="none" w:sz="0" w:space="0" w:color="auto"/>
                    <w:bottom w:val="none" w:sz="0" w:space="0" w:color="auto"/>
                    <w:right w:val="none" w:sz="0" w:space="0" w:color="auto"/>
                  </w:divBdr>
                  <w:divsChild>
                    <w:div w:id="1284847413">
                      <w:marLeft w:val="0"/>
                      <w:marRight w:val="0"/>
                      <w:marTop w:val="0"/>
                      <w:marBottom w:val="0"/>
                      <w:divBdr>
                        <w:top w:val="none" w:sz="0" w:space="0" w:color="auto"/>
                        <w:left w:val="none" w:sz="0" w:space="0" w:color="auto"/>
                        <w:bottom w:val="none" w:sz="0" w:space="0" w:color="auto"/>
                        <w:right w:val="none" w:sz="0" w:space="0" w:color="auto"/>
                      </w:divBdr>
                    </w:div>
                    <w:div w:id="1010251569">
                      <w:marLeft w:val="0"/>
                      <w:marRight w:val="0"/>
                      <w:marTop w:val="0"/>
                      <w:marBottom w:val="0"/>
                      <w:divBdr>
                        <w:top w:val="none" w:sz="0" w:space="0" w:color="auto"/>
                        <w:left w:val="none" w:sz="0" w:space="0" w:color="auto"/>
                        <w:bottom w:val="none" w:sz="0" w:space="0" w:color="auto"/>
                        <w:right w:val="none" w:sz="0" w:space="0" w:color="auto"/>
                      </w:divBdr>
                      <w:divsChild>
                        <w:div w:id="1933512510">
                          <w:marLeft w:val="0"/>
                          <w:marRight w:val="0"/>
                          <w:marTop w:val="213"/>
                          <w:marBottom w:val="213"/>
                          <w:divBdr>
                            <w:top w:val="none" w:sz="0" w:space="0" w:color="auto"/>
                            <w:left w:val="none" w:sz="0" w:space="0" w:color="auto"/>
                            <w:bottom w:val="none" w:sz="0" w:space="0" w:color="auto"/>
                            <w:right w:val="none" w:sz="0" w:space="0" w:color="auto"/>
                          </w:divBdr>
                        </w:div>
                      </w:divsChild>
                    </w:div>
                    <w:div w:id="1535264824">
                      <w:marLeft w:val="0"/>
                      <w:marRight w:val="0"/>
                      <w:marTop w:val="0"/>
                      <w:marBottom w:val="0"/>
                      <w:divBdr>
                        <w:top w:val="none" w:sz="0" w:space="0" w:color="auto"/>
                        <w:left w:val="none" w:sz="0" w:space="0" w:color="auto"/>
                        <w:bottom w:val="none" w:sz="0" w:space="0" w:color="auto"/>
                        <w:right w:val="none" w:sz="0" w:space="0" w:color="auto"/>
                      </w:divBdr>
                    </w:div>
                    <w:div w:id="860163336">
                      <w:marLeft w:val="0"/>
                      <w:marRight w:val="0"/>
                      <w:marTop w:val="0"/>
                      <w:marBottom w:val="0"/>
                      <w:divBdr>
                        <w:top w:val="none" w:sz="0" w:space="0" w:color="auto"/>
                        <w:left w:val="none" w:sz="0" w:space="0" w:color="auto"/>
                        <w:bottom w:val="none" w:sz="0" w:space="0" w:color="auto"/>
                        <w:right w:val="none" w:sz="0" w:space="0" w:color="auto"/>
                      </w:divBdr>
                      <w:divsChild>
                        <w:div w:id="702634065">
                          <w:marLeft w:val="0"/>
                          <w:marRight w:val="0"/>
                          <w:marTop w:val="213"/>
                          <w:marBottom w:val="213"/>
                          <w:divBdr>
                            <w:top w:val="none" w:sz="0" w:space="0" w:color="auto"/>
                            <w:left w:val="none" w:sz="0" w:space="0" w:color="auto"/>
                            <w:bottom w:val="none" w:sz="0" w:space="0" w:color="auto"/>
                            <w:right w:val="none" w:sz="0" w:space="0" w:color="auto"/>
                          </w:divBdr>
                        </w:div>
                      </w:divsChild>
                    </w:div>
                    <w:div w:id="122577853">
                      <w:marLeft w:val="0"/>
                      <w:marRight w:val="0"/>
                      <w:marTop w:val="0"/>
                      <w:marBottom w:val="0"/>
                      <w:divBdr>
                        <w:top w:val="none" w:sz="0" w:space="0" w:color="auto"/>
                        <w:left w:val="none" w:sz="0" w:space="0" w:color="auto"/>
                        <w:bottom w:val="none" w:sz="0" w:space="0" w:color="auto"/>
                        <w:right w:val="none" w:sz="0" w:space="0" w:color="auto"/>
                      </w:divBdr>
                    </w:div>
                    <w:div w:id="1946108624">
                      <w:marLeft w:val="0"/>
                      <w:marRight w:val="0"/>
                      <w:marTop w:val="0"/>
                      <w:marBottom w:val="0"/>
                      <w:divBdr>
                        <w:top w:val="none" w:sz="0" w:space="0" w:color="auto"/>
                        <w:left w:val="none" w:sz="0" w:space="0" w:color="auto"/>
                        <w:bottom w:val="none" w:sz="0" w:space="0" w:color="auto"/>
                        <w:right w:val="none" w:sz="0" w:space="0" w:color="auto"/>
                      </w:divBdr>
                    </w:div>
                    <w:div w:id="857499121">
                      <w:marLeft w:val="0"/>
                      <w:marRight w:val="0"/>
                      <w:marTop w:val="0"/>
                      <w:marBottom w:val="0"/>
                      <w:divBdr>
                        <w:top w:val="none" w:sz="0" w:space="0" w:color="auto"/>
                        <w:left w:val="none" w:sz="0" w:space="0" w:color="auto"/>
                        <w:bottom w:val="none" w:sz="0" w:space="0" w:color="auto"/>
                        <w:right w:val="none" w:sz="0" w:space="0" w:color="auto"/>
                      </w:divBdr>
                    </w:div>
                    <w:div w:id="18240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3</cp:revision>
  <cp:lastPrinted>2025-01-16T03:46:00Z</cp:lastPrinted>
  <dcterms:created xsi:type="dcterms:W3CDTF">2025-03-10T05:54:00Z</dcterms:created>
  <dcterms:modified xsi:type="dcterms:W3CDTF">2025-03-10T07:53:00Z</dcterms:modified>
</cp:coreProperties>
</file>