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43367D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 xml:space="preserve">.04.2023 № </w:t>
            </w:r>
            <w:r w:rsidR="0043367D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«</w:t>
            </w:r>
            <w:r w:rsidR="0043367D" w:rsidRPr="00173F8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по предоставлению разрешений на осуществление земляных работ на территории муниципального образования «Парбигское сельское поселение» Бакчарского района Томской области</w:t>
            </w:r>
            <w:r w:rsidRPr="002F3610">
              <w:rPr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43367D">
              <w:rPr>
                <w:sz w:val="24"/>
                <w:szCs w:val="24"/>
              </w:rPr>
              <w:t>14.04.2023 № 42 «</w:t>
            </w:r>
            <w:r w:rsidR="0043367D" w:rsidRPr="00173F8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по предоставлению разрешений на осуществление земляных работ на территории муниципального образования «Парбигское сельское поселение» Бакчарского района Томской области</w:t>
            </w:r>
            <w:r w:rsidR="0043367D" w:rsidRPr="002F3610">
              <w:rPr>
                <w:bCs/>
                <w:color w:val="000000"/>
                <w:sz w:val="24"/>
                <w:szCs w:val="28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B70276" w:rsidRDefault="00B70276" w:rsidP="00B7027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абзацы 7, 11, 13 пункта 1.4.1.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B70276" w:rsidRDefault="00B70276" w:rsidP="00B70276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 xml:space="preserve">услуги» Административного регламента исключить </w:t>
            </w:r>
            <w:r w:rsidR="00A7006C">
              <w:rPr>
                <w:bCs/>
                <w:color w:val="000000"/>
                <w:sz w:val="24"/>
                <w:szCs w:val="28"/>
              </w:rPr>
              <w:t>пункт 2.5</w:t>
            </w:r>
            <w:r>
              <w:rPr>
                <w:bCs/>
                <w:color w:val="000000"/>
                <w:sz w:val="24"/>
                <w:szCs w:val="28"/>
              </w:rPr>
              <w:t>».</w:t>
            </w:r>
          </w:p>
          <w:p w:rsidR="00B70276" w:rsidRDefault="00B70276" w:rsidP="00B70276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в пункте 2.4.1.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слова «</w:t>
            </w:r>
            <w:r w:rsidRPr="00173F85">
              <w:rPr>
                <w:sz w:val="24"/>
                <w:szCs w:val="24"/>
              </w:rPr>
              <w:t>не может превышать 10 рабочих дней</w:t>
            </w:r>
            <w:r>
              <w:rPr>
                <w:sz w:val="24"/>
                <w:szCs w:val="24"/>
              </w:rPr>
              <w:t>» заменить словами «</w:t>
            </w:r>
            <w:r w:rsidRPr="00173F85">
              <w:rPr>
                <w:sz w:val="24"/>
                <w:szCs w:val="24"/>
              </w:rPr>
              <w:t>не может превышать</w:t>
            </w:r>
            <w:r>
              <w:rPr>
                <w:sz w:val="24"/>
                <w:szCs w:val="24"/>
              </w:rPr>
              <w:t xml:space="preserve"> 5 рабочих дней».</w:t>
            </w:r>
          </w:p>
          <w:p w:rsidR="00B70276" w:rsidRDefault="00B70276" w:rsidP="00B70276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4) пункт 2.12.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B70276" w:rsidRDefault="00B70276" w:rsidP="00B70276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5) раздел «</w:t>
            </w:r>
            <w:r>
              <w:rPr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регламента» Административного регламента исключить.</w:t>
            </w:r>
          </w:p>
          <w:p w:rsidR="002F3610" w:rsidRDefault="00B70276" w:rsidP="00B70276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6) </w:t>
            </w:r>
            <w:r>
              <w:rPr>
                <w:bCs/>
                <w:color w:val="000000"/>
                <w:sz w:val="24"/>
                <w:szCs w:val="28"/>
              </w:rPr>
              <w:t>раздел «</w:t>
            </w:r>
            <w:r>
              <w:rPr>
                <w:color w:val="000000"/>
                <w:sz w:val="24"/>
                <w:szCs w:val="28"/>
                <w:lang w:val="en-US"/>
              </w:rPr>
              <w:t>V</w:t>
            </w:r>
            <w:r>
              <w:rPr>
                <w:color w:val="000000"/>
                <w:sz w:val="24"/>
                <w:szCs w:val="28"/>
              </w:rPr>
              <w:t xml:space="preserve">. </w:t>
            </w:r>
            <w:r w:rsidR="00A7006C" w:rsidRPr="00A7006C">
              <w:rPr>
                <w:sz w:val="24"/>
                <w:szCs w:val="24"/>
              </w:rPr>
              <w:t>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B70276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65D0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006C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70276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1AC9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 X</dc:creator>
  <cp:lastModifiedBy>Сервер</cp:lastModifiedBy>
  <cp:revision>4</cp:revision>
  <cp:lastPrinted>2025-01-16T03:46:00Z</cp:lastPrinted>
  <dcterms:created xsi:type="dcterms:W3CDTF">2025-02-28T05:14:00Z</dcterms:created>
  <dcterms:modified xsi:type="dcterms:W3CDTF">2025-03-07T05:48:00Z</dcterms:modified>
</cp:coreProperties>
</file>