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87" w:rsidRPr="00701A87" w:rsidRDefault="00AB2769" w:rsidP="00701A87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DC3">
        <w:rPr>
          <w:rFonts w:cs="Times New Roman"/>
          <w:color w:val="000000"/>
        </w:rPr>
        <w:t> </w:t>
      </w:r>
      <w:r w:rsidRPr="00DB5DC3">
        <w:rPr>
          <w:rFonts w:cs="Times New Roman"/>
          <w:color w:val="000000"/>
        </w:rPr>
        <w:br/>
      </w:r>
      <w:r w:rsidR="00701A87" w:rsidRPr="00701A87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01A87" w:rsidRPr="00701A87" w:rsidRDefault="00701A87" w:rsidP="00701A87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A87">
        <w:rPr>
          <w:rFonts w:ascii="Times New Roman" w:hAnsi="Times New Roman" w:cs="Times New Roman"/>
          <w:b/>
          <w:sz w:val="26"/>
          <w:szCs w:val="26"/>
        </w:rPr>
        <w:t>АДМИНИСТРАЦИЯ ПАРБИГСКОГО СЕЛЬСКОГО ПОСЕЛЕНИЯ</w:t>
      </w:r>
    </w:p>
    <w:p w:rsidR="00701A87" w:rsidRPr="00701A87" w:rsidRDefault="00701A87" w:rsidP="00701A8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A87" w:rsidRPr="00701A87" w:rsidRDefault="00701A87" w:rsidP="00701A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A87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006F8" w:rsidRPr="00552D3F" w:rsidRDefault="006006F8" w:rsidP="006006F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09E6" w:rsidRDefault="000D4E39" w:rsidP="006006F8">
      <w:pPr>
        <w:pStyle w:val="Standard"/>
        <w:tabs>
          <w:tab w:val="left" w:pos="9356"/>
        </w:tabs>
        <w:snapToGrid w:val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14.12.2023</w:t>
      </w:r>
      <w:r w:rsidR="006006F8" w:rsidRPr="00552D3F">
        <w:rPr>
          <w:rFonts w:cs="Times New Roman"/>
          <w:bCs/>
          <w:sz w:val="28"/>
          <w:szCs w:val="28"/>
        </w:rPr>
        <w:t xml:space="preserve">                                           с. Парбиг                               № </w:t>
      </w:r>
      <w:r>
        <w:rPr>
          <w:rFonts w:cs="Times New Roman"/>
          <w:bCs/>
          <w:sz w:val="28"/>
          <w:szCs w:val="28"/>
        </w:rPr>
        <w:t>114</w:t>
      </w:r>
    </w:p>
    <w:p w:rsidR="006006F8" w:rsidRDefault="006006F8" w:rsidP="006006F8">
      <w:pPr>
        <w:pStyle w:val="Standard"/>
        <w:tabs>
          <w:tab w:val="left" w:pos="9356"/>
        </w:tabs>
        <w:snapToGrid w:val="0"/>
        <w:jc w:val="center"/>
        <w:rPr>
          <w:rFonts w:cs="Times New Roman"/>
          <w:bCs/>
          <w:sz w:val="28"/>
          <w:szCs w:val="28"/>
        </w:rPr>
      </w:pPr>
    </w:p>
    <w:p w:rsidR="00E749E9" w:rsidRDefault="00E749E9" w:rsidP="00DC09E6">
      <w:pPr>
        <w:widowControl w:val="0"/>
        <w:tabs>
          <w:tab w:val="left" w:pos="5670"/>
        </w:tabs>
        <w:autoSpaceDE w:val="0"/>
        <w:autoSpaceDN w:val="0"/>
        <w:adjustRightInd w:val="0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9E6" w:rsidRPr="00DB5DC3" w:rsidRDefault="00F30DBF" w:rsidP="00DC09E6">
      <w:pPr>
        <w:widowControl w:val="0"/>
        <w:tabs>
          <w:tab w:val="left" w:pos="5670"/>
        </w:tabs>
        <w:autoSpaceDE w:val="0"/>
        <w:autoSpaceDN w:val="0"/>
        <w:adjustRightInd w:val="0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  <w:r w:rsidR="00DC09E6" w:rsidRPr="00DB5DC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09E6" w:rsidRPr="00DB5DC3">
        <w:rPr>
          <w:rFonts w:ascii="Times New Roman" w:hAnsi="Times New Roman" w:cs="Times New Roman"/>
          <w:sz w:val="24"/>
          <w:szCs w:val="24"/>
        </w:rPr>
        <w:t xml:space="preserve">  по предоставлению муниципальной услуги «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C09E6" w:rsidRPr="00DB5DC3">
        <w:rPr>
          <w:rFonts w:ascii="Times New Roman" w:hAnsi="Times New Roman" w:cs="Times New Roman"/>
          <w:sz w:val="24"/>
          <w:szCs w:val="24"/>
        </w:rPr>
        <w:t>»</w:t>
      </w:r>
    </w:p>
    <w:p w:rsidR="00DC09E6" w:rsidRPr="00DB5DC3" w:rsidRDefault="00DC09E6" w:rsidP="00DC09E6">
      <w:pPr>
        <w:pStyle w:val="Standard"/>
        <w:snapToGrid w:val="0"/>
        <w:jc w:val="both"/>
        <w:rPr>
          <w:rFonts w:cs="Times New Roman"/>
        </w:rPr>
      </w:pPr>
    </w:p>
    <w:p w:rsidR="00DC09E6" w:rsidRPr="00DB5DC3" w:rsidRDefault="00DC09E6" w:rsidP="00DC09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</w:p>
    <w:p w:rsidR="00DC09E6" w:rsidRPr="00DB5DC3" w:rsidRDefault="00DC09E6" w:rsidP="00DC09E6">
      <w:pPr>
        <w:pStyle w:val="a5"/>
        <w:tabs>
          <w:tab w:val="left" w:pos="2268"/>
        </w:tabs>
        <w:spacing w:before="0"/>
        <w:jc w:val="both"/>
        <w:rPr>
          <w:b/>
          <w:szCs w:val="24"/>
        </w:rPr>
      </w:pPr>
    </w:p>
    <w:p w:rsidR="00DC09E6" w:rsidRPr="00DB5DC3" w:rsidRDefault="00DC09E6" w:rsidP="00DC09E6">
      <w:pPr>
        <w:pStyle w:val="a5"/>
        <w:tabs>
          <w:tab w:val="left" w:pos="2268"/>
        </w:tabs>
        <w:spacing w:before="0"/>
        <w:jc w:val="both"/>
        <w:rPr>
          <w:b/>
          <w:szCs w:val="24"/>
        </w:rPr>
      </w:pPr>
      <w:r w:rsidRPr="00DB5DC3">
        <w:rPr>
          <w:b/>
          <w:szCs w:val="24"/>
        </w:rPr>
        <w:t>ПОСТАНОВЛЯЮ:</w:t>
      </w:r>
    </w:p>
    <w:p w:rsidR="00DC09E6" w:rsidRPr="00DB5DC3" w:rsidRDefault="00DC09E6" w:rsidP="00DC09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9E6" w:rsidRPr="00DB5DC3" w:rsidRDefault="00DC09E6" w:rsidP="006006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DB5DC3">
        <w:rPr>
          <w:rFonts w:ascii="Times New Roman" w:hAnsi="Times New Roman"/>
        </w:rPr>
        <w:t>Утвердить Административный регламент предоставления муниципальной услуги «</w:t>
      </w:r>
      <w:r w:rsidRPr="00DB5DC3">
        <w:rPr>
          <w:rFonts w:ascii="Times New Roman" w:hAnsi="Times New Roman"/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B5DC3">
        <w:rPr>
          <w:rFonts w:ascii="Times New Roman" w:hAnsi="Times New Roman"/>
        </w:rPr>
        <w:t>» согласно Приложению.</w:t>
      </w:r>
    </w:p>
    <w:p w:rsidR="00DC09E6" w:rsidRPr="00DB5DC3" w:rsidRDefault="00DC09E6" w:rsidP="006006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DB5DC3">
        <w:rPr>
          <w:rFonts w:ascii="Times New Roman" w:hAnsi="Times New Roman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r w:rsidR="006006F8">
        <w:rPr>
          <w:rFonts w:ascii="Times New Roman" w:hAnsi="Times New Roman"/>
        </w:rPr>
        <w:t>Парбигское</w:t>
      </w:r>
      <w:r w:rsidRPr="00DB5DC3">
        <w:rPr>
          <w:rFonts w:ascii="Times New Roman" w:hAnsi="Times New Roman"/>
        </w:rPr>
        <w:t xml:space="preserve">  сельское поселение</w:t>
      </w:r>
      <w:r w:rsidR="006006F8">
        <w:rPr>
          <w:rFonts w:ascii="Times New Roman" w:hAnsi="Times New Roman"/>
        </w:rPr>
        <w:t>»</w:t>
      </w:r>
      <w:r w:rsidR="0069683E">
        <w:rPr>
          <w:rFonts w:ascii="Times New Roman" w:hAnsi="Times New Roman"/>
        </w:rPr>
        <w:t xml:space="preserve"> Бакчарского района Томской области</w:t>
      </w:r>
      <w:r w:rsidRPr="00DB5DC3">
        <w:rPr>
          <w:rFonts w:ascii="Times New Roman" w:hAnsi="Times New Roman"/>
        </w:rPr>
        <w:t xml:space="preserve"> в сети Интернет </w:t>
      </w:r>
      <w:r w:rsidRPr="006006F8">
        <w:rPr>
          <w:rFonts w:ascii="Times New Roman" w:hAnsi="Times New Roman"/>
        </w:rPr>
        <w:t>(</w:t>
      </w:r>
      <w:hyperlink r:id="rId6" w:history="1">
        <w:r w:rsidR="006006F8" w:rsidRPr="006006F8">
          <w:rPr>
            <w:rStyle w:val="a3"/>
            <w:rFonts w:ascii="Times New Roman" w:hAnsi="Times New Roman"/>
          </w:rPr>
          <w:t>https://parbig.ru/</w:t>
        </w:r>
      </w:hyperlink>
      <w:r w:rsidRPr="006006F8">
        <w:rPr>
          <w:rFonts w:ascii="Times New Roman" w:hAnsi="Times New Roman"/>
        </w:rPr>
        <w:t>).</w:t>
      </w:r>
    </w:p>
    <w:p w:rsidR="00DC09E6" w:rsidRPr="00DB5DC3" w:rsidRDefault="00DC09E6" w:rsidP="006006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DB5DC3">
        <w:rPr>
          <w:rFonts w:ascii="Times New Roman" w:hAnsi="Times New Roman"/>
        </w:rPr>
        <w:t>Постановление вступает в силу после его официального опубликования (обнародования).</w:t>
      </w:r>
    </w:p>
    <w:p w:rsidR="00DC09E6" w:rsidRPr="0069683E" w:rsidRDefault="00DC09E6" w:rsidP="006006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67"/>
          <w:color w:val="auto"/>
          <w:sz w:val="24"/>
          <w:szCs w:val="24"/>
        </w:rPr>
      </w:pPr>
      <w:r w:rsidRPr="00DB5DC3">
        <w:rPr>
          <w:rStyle w:val="FontStyle67"/>
          <w:sz w:val="24"/>
          <w:szCs w:val="24"/>
        </w:rPr>
        <w:t>Контроль за исполнением настоящего постановления оставляю за собой.</w:t>
      </w: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P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C09E6" w:rsidRPr="00DB5DC3" w:rsidRDefault="00DC09E6" w:rsidP="00DC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E6" w:rsidRPr="00DB5DC3" w:rsidRDefault="006006F8" w:rsidP="00DC0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C09E6" w:rsidRPr="00DB5DC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 Парбигского</w:t>
      </w:r>
    </w:p>
    <w:p w:rsidR="00DC09E6" w:rsidRPr="00DB5DC3" w:rsidRDefault="00DC09E6" w:rsidP="00DC09E6">
      <w:pPr>
        <w:jc w:val="both"/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 w:rsidR="00696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006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683E">
        <w:rPr>
          <w:rFonts w:ascii="Times New Roman" w:hAnsi="Times New Roman" w:cs="Times New Roman"/>
          <w:sz w:val="24"/>
          <w:szCs w:val="24"/>
        </w:rPr>
        <w:t xml:space="preserve">    </w:t>
      </w:r>
      <w:r w:rsidR="006006F8">
        <w:rPr>
          <w:rFonts w:ascii="Times New Roman" w:hAnsi="Times New Roman" w:cs="Times New Roman"/>
          <w:sz w:val="24"/>
          <w:szCs w:val="24"/>
        </w:rPr>
        <w:t>Н.Б.Кедровская</w:t>
      </w:r>
    </w:p>
    <w:p w:rsidR="00DC09E6" w:rsidRPr="00DB5DC3" w:rsidRDefault="00DC09E6">
      <w:pPr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br w:type="page"/>
      </w:r>
    </w:p>
    <w:p w:rsidR="00DC09E6" w:rsidRPr="00DB5DC3" w:rsidRDefault="00DC09E6" w:rsidP="006006F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Приложение к постановлению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</w:t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от 14.12.2023 № 114</w:t>
      </w:r>
    </w:p>
    <w:p w:rsidR="00DC09E6" w:rsidRPr="00DB5DC3" w:rsidRDefault="00AB2769" w:rsidP="00DC09E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АДМИНИСТРАТИВНЫЙ РЕГЛАМЕНТ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предоставления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DC09E6" w:rsidRPr="00DB5DC3" w:rsidRDefault="00AB2769" w:rsidP="00DC09E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«Направление уведомления о соответствии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о планируемом строительстве параметров объекта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допустимости размещения объекта индивидуального жилищного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вого дома на земельном участке»</w:t>
      </w:r>
    </w:p>
    <w:p w:rsidR="00DC09E6" w:rsidRPr="000C236C" w:rsidRDefault="00AB2769" w:rsidP="000C236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36C">
        <w:rPr>
          <w:rFonts w:ascii="Times New Roman" w:hAnsi="Times New Roman" w:cs="Times New Roman"/>
          <w:b/>
          <w:color w:val="000000"/>
          <w:sz w:val="24"/>
          <w:szCs w:val="24"/>
        </w:rPr>
        <w:t>I.   </w:t>
      </w:r>
      <w:r w:rsidR="00DC09E6" w:rsidRPr="000C236C">
        <w:rPr>
          <w:rFonts w:ascii="Times New Roman" w:hAnsi="Times New Roman" w:cs="Times New Roman"/>
          <w:b/>
          <w:color w:val="000000"/>
          <w:sz w:val="24"/>
          <w:szCs w:val="24"/>
        </w:rPr>
        <w:t>   Общие положения</w:t>
      </w:r>
    </w:p>
    <w:p w:rsidR="005739FD" w:rsidRPr="00DB5DC3" w:rsidRDefault="005739FD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регулировани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я административного регламента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1. Административный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предоставления администрацией муниципального образования 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чарского района Томской области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«Направление уведомления о соответствии указанных в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планируемом строительстве параметров объекта индивидуального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установленным параметрам 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на земельном участке» (далее - Административный регламент)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устанавливает порядок и стандарт предоставления муниципальной услуги «Направление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строительства или садового дома на земельном участке» (далее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услуга).</w:t>
      </w:r>
    </w:p>
    <w:p w:rsidR="00B27274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2. Административный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регламент разработан в целях повышения качества и доступности результатов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устанавливает стандарт предоставления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состав, последовательность и сроки выполнения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 по предоставлению Муниципальной услуги, требования к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порядку их выполнения, формы контроля за исполнением Административного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регламента, досудебный (внесудебный) порядок обжалования решений и действи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(бездействия) Администрации.</w:t>
      </w:r>
    </w:p>
    <w:p w:rsidR="005739FD" w:rsidRPr="00DB5DC3" w:rsidRDefault="005739FD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274" w:rsidRDefault="00AB2769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Лица, имеющие право на получение муниципальной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0C236C" w:rsidRPr="00DB5DC3" w:rsidRDefault="000C236C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3. Лицами,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имеющими право на получение услуги, являются з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астройщики (далее – заявитель):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физические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 (в том числе зарегистрированные в качестве индивидуальных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предпринимателей) или юридические лица, планирующие и обеспечивающие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строительство объектов капитального строительства, в том числе объектов ИЖС или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садовых домов на принадлежащих им земельных участках, или принадлежащих иному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правообладателю (в том числе по соглашению об установлении сервитута, решению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 установлении публичного сервитута, а также схеме расположения земельного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участка или земельных участков на кадастровом плане территории, на основании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которой был образован указанный земельный участок и выдан градостроительный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план земельного участка).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физические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 (в том числе зарегистрированные в качестве индивидуальных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предпринимателей) или юридические лица, обеспечивающие строительство или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реконструкцию объектов капитального строительства на земельных участках иных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правообладателей (которым при осуществлении бюджетных инвестиций в объект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государственной (муниципальной) собственности,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органы государственной власти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(государственные органы), органы управления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государственными внебюджетными фондами или органы местного самоуправления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передали в случаях, установленных бюджетным законодательством Российской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Федерации, на основании соглашений свои полномочия государственного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(муниципального) заказчика).</w:t>
      </w:r>
    </w:p>
    <w:p w:rsidR="00D7625B" w:rsidRPr="00DB5DC3" w:rsidRDefault="00D7625B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 к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порядку информирования о предо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4.    Информирование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 о порядке предоставления Муниципальной услуги обеспечивается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лжностными лицами Администрации.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5.     Основными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к информированию Заявителей о порядке предоставления Муниципальной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являются достоверность предоставляемой информации, четкость в изложении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рмации, полнота информирования.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6.      Местонахождения и график работы структурных подразделений администрации, участвующих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оказании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</w:p>
    <w:p w:rsidR="00B27274" w:rsidRPr="00DB5DC3" w:rsidRDefault="00B27274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а) Адрес администрации: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>6362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Томская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область,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Бакчарский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Парбиг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Озерный, 7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График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работы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администрации, участву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ющих в оказании услуг</w:t>
      </w:r>
    </w:p>
    <w:p w:rsidR="00B27274" w:rsidRPr="00DB5DC3" w:rsidRDefault="00B27274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понедельник – четверг – 9.00-17.00,обед – 13.00-14.00;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пятница – 9.00-17.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00, обед –13.00-14.00.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0C236C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сайта муниципального образования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25EF3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225EF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Бакчарского района Томской области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</w:rPr>
          <w:t>https://parbig.ru/</w:t>
        </w:r>
      </w:hyperlink>
      <w:r w:rsidR="000C236C" w:rsidRPr="000C2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Телефоны: 8(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38249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38-196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 б) Адрес Единого портала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муниципальных услуг (далее - ЕПГУ): </w:t>
      </w:r>
      <w:hyperlink r:id="rId9" w:history="1">
        <w:r w:rsidR="00B27274" w:rsidRPr="00DB5DC3">
          <w:rPr>
            <w:rStyle w:val="a3"/>
            <w:rFonts w:ascii="Times New Roman" w:hAnsi="Times New Roman" w:cs="Times New Roman"/>
            <w:sz w:val="24"/>
            <w:szCs w:val="24"/>
          </w:rPr>
          <w:t>http://gosuslugi.ru/</w:t>
        </w:r>
      </w:hyperlink>
      <w:r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7.     Информирование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порядке и ходе предоставления Муниципальной услуги и выдача указанного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азрешения могут осуществляться: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Администрацией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Бакчарского 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>Томской области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39FD" w:rsidRDefault="005739FD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)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единого портала государственных и муниципальных услуг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региональных порталов государственных и муниципал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ьных услуг;</w:t>
      </w:r>
    </w:p>
    <w:p w:rsidR="005A6C78" w:rsidRPr="00DB5DC3" w:rsidRDefault="005739FD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государственных информационных систем обеспечения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градостроительной деятельности с функциями автоматизированной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информационно-аналитической поддержки осуществления полномочий в области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градостроительной деятельности.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8.    Приобщении с Заявителями муниципальные служащие Администрации, обязаны кор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ректно и внимательно относиться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 Заявителям, не унижая их чести и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достоинства. Информирование о порядке предоставления Муниципальной услуги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осуществлять с использованием 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официально-делового стиля речи.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9.     На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ЕПГУ, ра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змещается следующая информация: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исчерпывающий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документов для предоставления муниципальной услуги, требования 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оформлению указанных документов, а также перечень документов, которые заявитель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вправе предста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вить по собственной инициативе;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круг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заявителей;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3)срок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результаты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порядок представления документа,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являющегося результатом предоставления муниципальной ус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луги;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размер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пошлины, взимаемой за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ставление муниципальной услуги;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исчерпывающий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приостановления или отказа в предоставлении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о праве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заявителя на досудебное (внесудебное) обжалование действий (бездействия) 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решений, принятых (осуществляемых) в ходе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 форма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заявления, используемая при предоставлении муниципальной услуги.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Тексты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информационных материалов печатаются удобным для чтения шрифтом (размер шрифта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 менее № 14), без исправлений, наиболее важные места выделяются другим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шрифтом и (или) чертой. В случае оформления информационных материалов в</w:t>
      </w:r>
      <w:r w:rsidR="009F5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виде</w:t>
      </w:r>
      <w:r w:rsidR="009F5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брошюр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 буклетов разме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р шрифта может быть менее № 14.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Обеспечивается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размещение информации о порядке предоставления услуги инвалидам с учетом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ограничений их жизнедеятельности, в том числе, при необходимости, дублирование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необходимой для получения услуги звуковой и зрительной информации, а также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надписей, знаков и иной текстовой и графической информации знаками,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выполненными рельефно-точечным шриф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том Брайля на контрастном фоне.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 изменении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информации по предоставлению муниципальной услуги осуществляется ее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периодическое обновление.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муниципальной у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слуги осуществляется бесплатно.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к информированию заявителей 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услуге являются: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актуальность,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своевременность, 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ступность и полнота информации;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четкость в изложении материала;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наглядность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форм подачи материала.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10.          Консультации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предоставляются при личном обращении Заявителей в Администрацию, по письменному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обращению, посредством сети Интернет, телефона, электронной почты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11.          Консультации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(справки) предост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авляются по следующим вопросам:</w:t>
      </w:r>
    </w:p>
    <w:p w:rsidR="005A6C78" w:rsidRPr="00DB5DC3" w:rsidRDefault="00D7625B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перечень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D7625B" w:rsidRPr="00DB5DC3" w:rsidRDefault="00D7625B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источник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получения документов, необходимых для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время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приёма документов;</w:t>
      </w:r>
    </w:p>
    <w:p w:rsidR="00D7625B" w:rsidRPr="00DB5DC3" w:rsidRDefault="00D7625B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сроки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 порядок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обжалования действий (бездействия) и решений, осуществляемых и принимаемых входе предо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местонахождения и график раб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оты специалистов администрации;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 сведения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нормативных актах по вопросам предоставления муниципальной услуги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(наименование, номер, дата принятия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нормативного правового акта).</w:t>
      </w:r>
    </w:p>
    <w:p w:rsidR="00D7625B" w:rsidRPr="00DB5DC3" w:rsidRDefault="00AB2769" w:rsidP="0058074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II. Стандарт</w:t>
      </w:r>
      <w:r w:rsidR="005A6C78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5A6C78" w:rsidRDefault="00AB2769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58074C" w:rsidRPr="00DB5DC3" w:rsidRDefault="0058074C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12.   Наименование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«Направление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ого дома на земельном участке».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13.  Услуга включает следующие под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Направление заявителем уведомления о планируемом строительстве или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ИЖС или садового дома.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Направление заявителем уведомления об изменении параметров планируемого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ИЖС или садового дома.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Получение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повторного экземпляра (дублика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та) уведомления о соответствии.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4)     Исправление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технической(-их) ошибки(-ок) в уведомлении о соответствии.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D7625B" w:rsidRPr="00DB5DC3" w:rsidRDefault="00AB2769" w:rsidP="0058074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органа, предост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авляющего муниципальную услугу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14.   Муниципальная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услуга предоставляется Администрацией муниципального образования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чарского района Томской области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15.    Ответственным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структурным подразделением, непосредственно отвечающим за предоставление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является – сект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ор строительства и архитектуры.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16.    При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 Администрация осуществляет межведомственное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информационное взаимодействие с органами государственной власти, государственными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и муниципальными учреждениями.</w:t>
      </w:r>
    </w:p>
    <w:p w:rsidR="00DB5DC3" w:rsidRPr="00DB5DC3" w:rsidRDefault="00AB2769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Результат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DB5DC3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17.   Результатом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являются: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направление уведомления о соответствии указанных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параметров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допустимости размещения объекта индивидуального жилищного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вого дома на земельном участке;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направление уведомления о несоответствии указанных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уведомлении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параметров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(или) недопустимости размещения объекта индивидуального жилищного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вого дома на земельном участке;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решение об отказе в предоставлении услуги в части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исправления технической(-их) ошибки(-ок) в уведомлении о соответствии и выдачи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повторного экземпляра (дублика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та) уведомления о соответствии.</w:t>
      </w:r>
    </w:p>
    <w:p w:rsidR="00DB5DC3" w:rsidRPr="00DB5DC3" w:rsidRDefault="00AB2769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Срок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DB5DC3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18. Срок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– 5 рабочих дней со дня получения Администрацией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оительства или садового дома.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Если строительство или реконструкция объекта индивидуального жилищного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планируется в границах территории исторического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поселения федерального или регионального значения и в уведомлении о планируемом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не содержится указание на типовое архитектурное решение,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которым планируется строительство или реконструкция таких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– срок предоставления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4 рабочих дня со дня получения сектором строительства 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архитектуры уведомления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роительства или садового дома.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в уведомлении о планируемом строительстве сведений,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предусмотренных подпунктом 1 пункта 25 настоящего административного регламента,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документов, предусмотренных подпунктами 2 - 5 пункта 25 настоящего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сектор строительства и архитектуры в течение 3 рабочих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уведомления о планируемом строительстве возвращает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застройщику данное уведомление и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прилагаемые к нему документы без рассмотрения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 указанием причин возврата. В этом случае уведомление о планируемом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стве считается ненаправленным.</w:t>
      </w:r>
    </w:p>
    <w:p w:rsidR="005739FD" w:rsidRDefault="00AB2769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Правовые основания предоставления Муниципальной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21.Предоставление муниципальной услуги 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существляется в соответствии с: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Конституцией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Градостроительны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м кодексом Российской Федерации;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Федеральным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законом от 06.10.2003 № 131-ФЗ «Об общих принципах организации местного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вления в Российской Федерации»;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Федеральным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законом от 29.12.2004 № 191-ФЗ «О введении в действие Градостроительного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Федерации»;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Федеральным законом от 02.05.2006 № 59-ФЗ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Федеральным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законом от 27.07.2010 № 210-ФЗ «Об организации предоставления государственных 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услуг»;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   Постановлением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Правитель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ства Российской Федерации от 24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октября 2011 года № 861 «О федеральных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информационных системах, обеспечивающих предоставление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форме государственных и муниципальных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услуг (осуществление функций)»;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       Федеральный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 от 25.06.2002 № 73-ФЗ «Об объектах культурного наследия (памятниках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истории и культуры) народов Росс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ийской Федерации»;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9)       Приказом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министерства строительства и жилищно-коммунального хозяйства от 19.09.2018 № 591/пр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«Об утверждении форм уведомлений, необходимых для строительства или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реконструкции объекта индивидуального жилищного строительства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дома».</w:t>
      </w:r>
    </w:p>
    <w:p w:rsidR="005739FD" w:rsidRDefault="005739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5739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Исч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ерпывающий перечень документов,</w:t>
      </w:r>
    </w:p>
    <w:p w:rsidR="005739FD" w:rsidRDefault="00AB2769" w:rsidP="005739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в соответствии 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для предоставления муниципальной услуги и услуг,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которые являются необходимыми и обязательными для предоставления муниципальной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подлежащих представлению заявителем, способы их получения заявителем,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том числе в электронной фо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рме, порядок их представления</w:t>
      </w:r>
    </w:p>
    <w:p w:rsidR="005739FD" w:rsidRDefault="005739FD" w:rsidP="005739F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22.          Исчерпывающий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необходимых в соответствии с законодательными или иными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для предоставления муниципальной услуги, которые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ль представляет самостоятельно: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уведомление о планируемых строительстве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(далее – уведомление о планируемых строительстве) либо уведомление об изменении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(далее – уведомление об изменении параметров) планируемого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объекта индивидуального жилищного строительства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дома, по форме утвержденной приказом Министерства строительства 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Российской Федерации от 19.09.2018 № 591/пр на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бумажном носителе, заверенных заявителем ( приложения 4 и 5 к настоящему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регламенту), либо в электронной форме, подписанной(заверенной) простой электронной подписью, посредством учетной записи ЕСИА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через региональный портал, которое должно содержать следующие сведения: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а) фамилию, имя, отчество (при наличии), место жительства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застройщика, реквизиты документа, удостоверяющего личность (для физического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лица);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б) наименование и место нахождения застройщика (для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юридического лица), а также государственный регистрационный номер записи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регистрации юридического лица в едином государственном реестре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юридических лиц и идентификационный номер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налогоплательщика, за исключением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случая, если заявителем являетс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я иностранное юридическое лицо;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в) кадастровый номер земельного участка (при его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наличии), адрес или описание местоположения земельного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участка;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г) сведения о праве застройщика на земельный участок, 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также сведения о наличии прав иных лиц на земельный участок (при наличии таких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лиц);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д) сведения о виде разрешенного использования земельного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участка и объекта капитального строительства (объекта индивидуального жилищного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роительства или садового дома);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е) сведения о планируемых параметрах объекта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дома, в целях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которых подано уведомление о планируемых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строительстве, в том числе об отступа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х от границ земельного участка;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ж) сведения о том, что объект индивидуального жилищного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садовый дом не предназначен для раздела на самостоятельные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объекты недвижимости;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з) почтовый адрес и (или) адрес электронной почты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связи с застройщиком;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и) способ направления застройщику уведомлений,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подпунктом 1 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пункта;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 правоустанавливающие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на земельный участок, в случае, если права на него не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зарегистрированы в ЕПГУ;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полномочия представителя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застройщика или его скан-копия (при заполнении электронной формы), в случае,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если уведомление о планируемых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направлено представителем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застройщика;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заверенный перевод на русский язык документов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в соответствии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законодательством иностранного государства в случае, если застройщиком является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иностранное юридическое лицо или его скан-копия (при заполнении электронной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формы);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описание внешнего облика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в случае, если строительство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реконструкция объекта индивидуального жилищного строительства или садового дома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планируется в границах территории исторического поселения федерального или регионального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значения, за исключением 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случая, предусмотренного частью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5 статьи 51.1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Градостроительного кодекса 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РФ.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Описание внешнего облика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включает в себя описание в текстовой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форме и графическое описание.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Описание внешнего облика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в текстовой форме включает в себя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указание на параметры объекта индивидуального жилищного строительства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дома, цветовое решение их внешнего облика, планируемые к использованию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строительные материалы, определяющие внешний облик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дома, а также описание иных характеристик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дома, требования 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которым установлены градостроительным регламентом в качестве требований 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архитектурным решениям объекта капитального строительства.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Графическое описание представляет собой изображение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внешнего облика объекта индивидуального жилищного строительства или садового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дома, включая фасады и конфигурацию объекта индивидуального жилищного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 садового дома.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схематичное изображение планируемого к строительству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капитального стро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ительства на земельном участке.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 подаче уведомления о планируемых строительстве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через ЕПГУ, заявитель предоставляет скан-копию описания внешнего облика объекта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троительства или садового дома.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23.  Перечень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обязательных для предоставления в случае обращения заявителя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уведомлением об изменении параметров планируемого строительства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ИЖС или садового дома: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1)     уведомление об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изменении параметров планируемого строительства или реконструкции объекта ИЖС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и садового дома;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правоустанавливающие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на земельный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участок в случае, если права на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него не зарегистрированы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ЕПГУ;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 документ,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подтверждающий полномочия представителя застройщика или его скан-копия (при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заполнении электронной формы), в случае, если уведомление о планируемых строительстве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ено представителем застройщика;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  заверенный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перевод на русский язык документов о государственной регистрации юридического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 в соответствии с законодательством иностранного государства в случае, если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застройщиком является иностранное юридическое лицо или его скан-копия (при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заполнении электронной формы);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 описание внешнего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облика объекта индивидуального жилищного строительства или садового дома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случае, если строительство или реконструкция объекта индивидуального жилищного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планируется в границах территории исторического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поселения федерального или регионального значения, за исключением случая,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предусмотренного частью 5 статьи 51.1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РФ.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 схематичное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изображение планируемого к строительству или реконструкции объекта капитального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ительства на земельном участке.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24.     Перечень документов, обязательных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в случае обращения заявителя за получением повторного экземпляра(дубликата) уведомления о соответствии или за исправлением технической(-их)ошибки(-ок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соответствии: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документ, подтверждающий полномочия представителя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застройщика, в случае, если уведомление о планируемом строительстве направлено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 застройщика;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заверенный перевод на русский язык документов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в соответствии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законодательством иностранного государства в случае, если застройщиком является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иностранное юридическое лицо.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25.     Перечень документов,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обязательных для предоставления в случае обращения заявителя за получением повторного экземпляра (дубликата) уведомления о соответствии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за исправлением технической(-их) ошибки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(-ок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соответствии: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документ, подтверждающий полномочия представителя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астройщика, в случае, если уведомление о планируемом строительстве направлено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 застройщика;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заверенный перевод на русский язык документов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в соответствии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законодательством иностранного государства в случае, если застройщиком является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иностранное юридическое лицо.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26.   При подаче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планируемых строительстве, уведомления об изменении параметров 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заявителем предъявляется док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умент, удостоверяющий личность.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27.  Органы,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предоставляющие муниципальную услугу, а также работники указанных органов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обязаны соблюдать конфиденциальность ставшей известной им в связи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осуществлением деятельности по предоставлению муниципальных услуг или услуг,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являющихся необходимыми и обязательными для предоставления муниципальных услуг,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информации, которая связана с правами и законными интересами заявителя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третьих лиц.</w:t>
      </w:r>
    </w:p>
    <w:p w:rsidR="00DB5DC3" w:rsidRDefault="00AB2769" w:rsidP="005739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документов,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br/>
        <w:t>необходимых в соответствии с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нормативными правовыми актами для предоставления муниципальной услуги, которые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находятся в распоряжении государственных органов, органов местного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самоуправления и иных органов, участвующих в предоставлении государственных или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услуг, и которые заявитель вправе представить самостоятельно, а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также способы их получения заявителем, в том числе в электронной форме, порядок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их представления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28.   Документы,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которые находятся в распоряжении государственных органов, органов местного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 и иных органов, участвующих в предоставлении государственных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услуг:</w:t>
      </w:r>
    </w:p>
    <w:p w:rsidR="005739FD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правоустанавливающие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документы на земельный участок.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(их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копии или сведения, содержащиеся в них), указанные в подпункте 2 пункта 25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запрашиваются уполномоченным органом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органах, органах местного самоуправления и подведомственных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 органам или органам местного самоуправления организациях,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распоряжении которых находятся указанные документы, в срок не позднее 3 рабочих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получения уведомления о планируемом строительстве, если застройщик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 представил указанные документы самостоятельно. По межведомственным запросам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(их копии или сведения, содержащиеся в них) представляются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государственными органами, органами местного самоуправления и подведомственными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 органам или органам местного самоуправления организациями,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распоряжении которых находятся указанные документы, в срок не позднее 3 рабочих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получения соответствую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щего межведомственного запроса.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29.   Запрещается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от заявителя: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представления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 или осуществления действий, представление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осуществление которых не предусмотрено нормативными правовыми актами,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регулирующими отношения, возникающие в связи с предоставлением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представления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информации, в том числе подтверждающих внесение заявителем платы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 предоставление муниципальной услуги, которые находятся в распоряжении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администрации, иных государственных органов, органов местного самоуправления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либо подведомственных государственным органам или органам местного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 организаций, участвующих в предоставлении предусмотренных частью1 статьи 1 Федерального закона от 27.07.2010 № 210-ФЗ «Об организации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муниципальных услуг,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нормативными правовыми актами Российской Федерации, нормативными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правовыми актами Тульской области, за исключением документов, включенных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определенный частью 6 статьи 7 Федерального закона «Об организации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перечень документов.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вправе представить указанные документы и информацию в администрацию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собственной инициативе;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осуществления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действий, в том числе согласований, необходимых для получения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и связанных с обращением в иные государственные органы, органы местного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самоуправления, организации, за исключением получения услуг и получения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информации, предоставляемых в результате предоставления таких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услуг, включенных в перечни, указанные в части 1 статьи 9 Федерального закона«Об организации предоставления государс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твенных и муниципальных услуг»;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представления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информации, отсутствие и (или) недостоверность которых не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указывались при первоначальном отказе в приеме документов, необходимых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либо в предоставлении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за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следующих случаев: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а) изменение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требований нормативных правовых актов, касающихся предоставления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после первоначальной подачи заявления о предоставлении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б) наличие ошибок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заявлении о предоставлении муниципальной услуги и документах, поданных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заявителем после первоначального отказа в приеме документов, необходимых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либо в предоставлении муниципальной услуги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не включенных в представле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нный ранее комплект документов;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в) истечение срока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действия документов или изменение информации после первоначального отказа в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приеме документов, необходимых для предоставления муниципальной, либо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услуги;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выявление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документально подтвержденного факта (признаков) ошибочного или противоправного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(бездействия) должностного лица администрации при первоначальном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приеме документов, необходимых для предоставления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либо в предоставлении муниципальной услуги, о чем в письменном виде за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подписью главы администрации уведомляется заявитель, а также приносятся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извине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ния за доставленные неудобства.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предоставления на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бумажном носителе документов и информации, электронные образы которых были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заверены в соответствии с пунктом 7.2 части 1 статьи 16 Федерального закона от27.07.2010 №210-ФЗ «Об организации предоставления государственных 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услуг», за исключением случаев, если нанесение отметок на такие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либо их изъятие является необходимым условием предоставления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и иных случаев, устан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овленных федеральными законами.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30.          Многофункциональные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центры и организации, указанные в части 1.1 статьи 16 Федерального закона №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210-ФЗ не вправе требовать от заявителя представления документов и информации,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отсутствие и (или) недостоверность которых не указывались при первоначальном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приеме документов, необходимых для предоставления государственной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либо в предоставлении государственной или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за исключением случаев, указанных выше. Данное положение в части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предоставлении государственной или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применяется в случае, если на многофункциональный центр возложена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функция по предоставлению соответствующих государственных или муниципальных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 в полном объеме в порядке, определенном частью 1.3 статьи 16 Федерального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210-ФЗ.</w:t>
      </w:r>
    </w:p>
    <w:p w:rsidR="00DB5DC3" w:rsidRDefault="00AB2769" w:rsidP="00DB5D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Исчерпывающий перечень оснований для отказа в приеме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необходимых для предоставления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31.          Исчерпывающий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отказа в приеме документов, необходимых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услуги: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уведомление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об изменении параметров планируемого строительства, запрос 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поданы в орган государственной власти, орган местного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самоуправления, в полномочия которых н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е входит предоставление услуги;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некорректное заполнение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обязательных полей в форме (отсутствие заполнения, недостоверное, неполное либо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неправильное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заполнение);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предоставление не полного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комплекта документов;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представленные заявителем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утратили силу на момент обращения за услугой (документ,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удостоверяющий личность, документ, удостоверяющий полномочия представителя заявителя,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случае обращения за предостав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лением услуги указанным лицом);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представленные заявителем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содержат подчистки и исправления текста, не заверенные в порядке,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Российской Федер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ации;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документы содержат повреждения,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наличие которых не позволяет в полном объеме использовать информацию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сведения, содержащиеся в докуме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нтах для предоставления услуги;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 подача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планируемом строительстве или об изменении параметров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планируемого строительства, запроса о предоставлении услуги и документов,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я услуги, в электронной форме с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нарушением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требований.</w:t>
      </w:r>
    </w:p>
    <w:p w:rsidR="00DB5DC3" w:rsidRDefault="00AB2769" w:rsidP="00DB5D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Исчерпывающий перечень оснований для приостановления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отказа в предос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тавлении муниципальной услуг</w:t>
      </w:r>
    </w:p>
    <w:p w:rsidR="00DB5DC3" w:rsidRDefault="00DB5DC3" w:rsidP="00DB5D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32.          Основания для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приостановления предоставления муницип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альной услуги не предусмотрены.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33.          Исчерпывающий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отказа в предоставлении услуги (направлени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е уведомления о несоответствии):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указанные в уведомлении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параметры объекта ИЖС или садового дома не соответствуют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предельным параметрам разрешенного строительства, реконструкции объектов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строительства, установленным правилами землепользования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застройки, документацией по планировке территории, или обязательным требованиям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 параметрам объектов капитального строительства, установленным ГрК РФ, другими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и действующим на дату поступления уведомления 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планируемом строительстве;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размещение указанных в уведомлении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объекта ИЖС или садового дома не допускается в соответствии с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видами разрешенного использования земельного участка и (или) ограничениями,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установленными в соответствии с земельным и иным законодательством Российской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Федерации и действующими на дату поступления уведомления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оительстве;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уведомление о планируемом строительстве подано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направлено лицом, не являющимся застройщиком в связи с отсутствием у него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прав на земельный участок;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в срок, указанный в ч. 9 ст. 51.1 ГрК РФ, от органа исполнительной власти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субъекта Российской Федерации, уполномоченного в области охраны объектов культурного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наследия, поступило уведомление о несоответствии описания внешнего облика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ИЖС или садового дома предмету охраны исторического поселения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к архитектурным решениям объектов капитального строительства,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градостроительным регламентом применительно к территориальной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зоне, расположенной в границах территории исторического поселения федерального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или регионального значения.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34.    Исчерпывающий перечень оснований для отказа в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в случае обращения заявителя за получением повторного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экземпляра (дублика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та) уведомлении о соответствии: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несоответствие категории заявителя установленному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кругу лиц (заст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ройщик либо его представитель).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35.    Исчерпывающий перечень оснований для отказа 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в случае обращения заявителя за исправлением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технической(-их) ошибки(-ок) в уведомлении о 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соответствии: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несоответствие категории заявителя установленному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кругу лиц (застройщик либо его представ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итель);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отсутствие факта допущения технической ошибки(-их) ошибки(-ок)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 о соответствии.</w:t>
      </w:r>
    </w:p>
    <w:p w:rsidR="005739FD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Порядок, размер и основания взимания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пошлины или иной платы, взимаемой за предоставление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9FD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36.    Муниципальная услуга предоставляется Заявителям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на бесплатной основе.</w:t>
      </w:r>
    </w:p>
    <w:p w:rsidR="005739FD" w:rsidRDefault="00AB2769" w:rsidP="009263B8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Перечень услуг, необходимых и обязательных для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в том числе сведения о документах,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выдаваемых организациями, участвующими в предоставл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ении муниципальной услуги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37.    Услуги, которые являются необходимыми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обязательными для предоставления муниципальной услуги отсутствуют.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 предоставлении муниципальной услуги, услуги организации,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участвующей в предоставлении муниципальной услуги, и при получении результата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предоставления таких услуг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9FD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38.    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Максимальное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время ожидания в очереди при личной подаче заявления о предоставлении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составляет не более 15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5739FD" w:rsidRDefault="006630C3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 Срок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ожидания в очереди при получении результата предоставления Муниципальной услуги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не должен превышать 15 минут.</w:t>
      </w:r>
    </w:p>
    <w:p w:rsidR="005739FD" w:rsidRDefault="00AB2769" w:rsidP="009263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Срок и порядок регистрации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заявителя о предоставлении муниципальной услуги и услуги,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предоставляемой организацией, участвующей в предоставлении муниципальной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услуги, 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то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м числе в электронной форме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40.    Регистрация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необходимых для предоставления муниципальной услуги, осуществляется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день их поступления в Администрацию или МФЦ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41.   При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подаче заявления на ЕПГУ оно автоматически фиксируется в режиме реального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времени в электронной системе. С учетом особенностей ведения процедур по данной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услуге ответственный специалист регистрирует заявление, поданное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электронном виде, в документах делопроизводства с сохранением присвоенного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истемой индивидуального номера.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42.    Предоставление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начинается с момента приема и регистрации Администрацией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электронных документов, необходимых для предоставле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ния Муниципальной услуги.</w:t>
      </w:r>
    </w:p>
    <w:p w:rsidR="004113A9" w:rsidRPr="00DB5DC3" w:rsidRDefault="00AB2769" w:rsidP="009263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Требования к помещениям, в которых предоставляются муниципальная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услуга, услуги организации, участвующей в предоставлении муниципальной услуги,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 местам ожидания и приема Заявителей, размещению и оформлению визуальной,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текстовой и мультимедийной информации о порядке предоставления муниципальной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43.  Предоставление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осуществляется в специально выделенных для этих целей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помещениях Администрации и МФЦ.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44.  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 должно быть обеспечено удобство пешеходной доступности от остановок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общественного транспорта. Путь от остановок общественного транспорта до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помещений приема и выдачи документов должен быть оборудован соответствующими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информационными указателями.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45.   Организованная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стоянка (парковка) возле здания (строения), в котором размещено помещение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приема и выдачи документов, для личного автомо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бильного транспорта Заявителей.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46.   Для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парковки специальных автотранспортных средств инвалидов на каждой стоянке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выделяется не менее 10% мест (но не менее одного места), которые не должны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заним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ать иные транспортные средства.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47.    Вход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помещение приема и выдачи документов должен обеспечивать свободный доступ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Заявителей, быть оборудован удобной лестницей с поручнями, широкими проходами,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 также пандусами д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ля передвижения кресел-колясок.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48.    На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здании рядом с входом должна быть размещена информационная табличка (вывеска),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одержащая следующую информацию:</w:t>
      </w:r>
    </w:p>
    <w:p w:rsidR="004113A9" w:rsidRPr="00DB5DC3" w:rsidRDefault="004113A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наименование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органа;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место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нахождения и юридический адрес;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режим работы;</w:t>
      </w:r>
    </w:p>
    <w:p w:rsidR="004113A9" w:rsidRPr="00DB5DC3" w:rsidRDefault="004113A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номера телефонов для справок;</w:t>
      </w:r>
    </w:p>
    <w:p w:rsidR="004113A9" w:rsidRPr="00DB5DC3" w:rsidRDefault="004113A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адрес официального сайта.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49.    Фасад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здания должен быть оборудован осветительными приборами, позволяющими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посетителям ознакомитьс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я с информационными табличками.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Помещения приема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выдачи документов должны предусматривать места для ожидания, информирования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приема Заявителей. В местах для информирования должен быть обеспечен доступ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граждан для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ознакомления с информацией не только в часы приема заявлений, но ив рабочее время, ког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да прием Заявителей не ведется.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50.   Характеристики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помещений приема и выдачи документов в части объемно-планировочных в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конструктивных решениях, освещения, пожарной безопасности, инженерного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оборудования должны соответствовать требованиям нормативных документов,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действующих на 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ерритории Российской Федерации.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51.   Помещения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приема и выдачи документов оборудуются стендами (стойками), содержащими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информацию о порядке пред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муниципальных услуг.</w:t>
      </w:r>
    </w:p>
    <w:p w:rsidR="006630C3" w:rsidRDefault="006630C3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приема и выдачи документов может быть оборудовано информационным табло,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предоставляющим информацию о порядке предоставления Муниципальной услуги, 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также регулирующим поток электронной очереди. Информация на табло может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выводиться в виде бегущей строки.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53.    Информационное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табло размещается рядом с входом в помещение таким образом, чтобы обеспечить видимость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максимально возможному к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оличеству заинтересованных лиц.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54.    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местах для ожидания устанавливаются стулья (кресельные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секции, кресла) для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55.    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помещении приема и выдачи документов выделяется место для оформления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предусматривающее столы (стойки) с бланками заявлений 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канцелярскими принадлежностями.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56.    Информация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фамилии, имени, отчестве и должности сотрудника Администрации, МФЦ должна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быть размещена на личной информационной табличке и на рабочем месте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57.    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Заявителя, находящегося на приеме, должно быть предусмотрено место 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раскладки документов.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58.    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помещениях приема и выдачи документов размещается абонентский ящик, а также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стенд по антикоррупционной тематике. Кроме того, в помещениях приема и выдачи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могут распространяться иные материалы (брошюры, сборники) по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антикоррупционной тематике.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59.    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людей с ограниченными возможностями должно быть предусмотрен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о: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возможность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беспрепятственного вхо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да в помещения и выхода из них;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содействие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 стороны должностных лиц инспекции, при необходимости, инвалиду при входе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 и выходе из него;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оборудование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 прилегающих к зданию территориях мест для парковки авт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отранспортных средств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инвалидов;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возможность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посадки в транспортное средство и высадки из него перед входом в инспекцию,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том числе с использованием кресла-коляски и, при необходимости, с помощью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сотрудников инспекции;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возможность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самостоятельного передвижения по объекту в целях доступа к месту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а также с помощью должностных лиц, предоставляющих услуги, ассистивныхи вспомогательных технологий, а также сменной крес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ла-коляски;</w:t>
      </w:r>
    </w:p>
    <w:p w:rsidR="009263B8" w:rsidRDefault="009263B8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 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сопровождение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инвалидов, имеющ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их стойкие расстройства функции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зрения и самостоятельного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передви</w:t>
      </w:r>
      <w:r>
        <w:rPr>
          <w:rFonts w:ascii="Times New Roman" w:hAnsi="Times New Roman" w:cs="Times New Roman"/>
          <w:color w:val="000000"/>
          <w:sz w:val="24"/>
          <w:szCs w:val="24"/>
        </w:rPr>
        <w:t>жения, по территории инспекции;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  обеспечение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допуска на объект собаки-проводника при наличии документа, подтверждающего ее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специальное обучение, выданного по форме, установленной федеральным органом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власти, осуществляющим функции по выработке и реализации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политики и нормативно-правовому регулированию в сфере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социальной защиты населения;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     оказание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должностными лицами инспекции иной необходимой инвалидам и маломобильным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группам населения помощи в преодолении барьеров, мешающих получению ими услуг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наравне с другими лицами.</w:t>
      </w:r>
    </w:p>
    <w:p w:rsidR="00C41E0C" w:rsidRDefault="00C41E0C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доступности и качества муниципальной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услуги (возможность получения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информации о ходе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услуги, возможность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в электронной форме)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60.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Показателями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доступности и качества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являются: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 достоверность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тавляемой гражданам информации;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полнота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информирования граждан;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 наглядность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форм предоставляемой информации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процедурах;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 удобство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доступность получения информации Заявителями о порядке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 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облюдение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сроков исполнения отдельных административных процедур и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в целом;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соблюдение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требований стандар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та предоставления Муниципальной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отсутствие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обоснованных жалоб на решения, действия (бездействие) должностных лиц Администрации,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 в ходе предо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C41E0C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   полнота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актуальность информации о порядке предо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61.  Заявителю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предоставляется возможность обращения за получением Муниципальной услуги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тронной форме посредством ЕПГУ.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62.    Заявителю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обеспечивается возможность оценить доступность и качество муниципальной услуги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на ЕПГУ.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63.    Организация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уги осуществляется, в том числе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при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нципу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"одного окна" на базе МФЦ.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64.    Заявителям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предоставляется возможность получения информации о ходе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в электронной форме с испол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ьзованием ЕПГУ, а также в МФЦ.</w:t>
      </w:r>
    </w:p>
    <w:p w:rsidR="006630C3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Иные требования, в том числе учитывающие особенности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организации предоставления муниципальной услуги по принципу "одного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окна" на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базе МФЦ и в электронной форме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1E0C" w:rsidRDefault="00C41E0C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1E0C" w:rsidRDefault="00C41E0C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65.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запроса о предоставлении Муниципальной услуги в электронной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формирует заявление на предоставление Муниципальной услуги в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 и подписывает его электронной подписью в соответствии 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Федерального закона от 06.04.2011 N 63-ФЗ "Об электронной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подписи" и требованиями Федерального закона от 27.07.2010 N 210-ФЗ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"Об организации предоставления государственных и муниципальных услуг"без необходимости подачи з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апроса в какой-либо иной форме.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заявления о предоставлении Муниципальной услуги в электронной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вправе приложить к заявлению о предоставлении Муниципальной услуги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пункте 24 настоящего Административного регламента,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которые формируются и направляются в виде отдельных файлов в соответствии 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законодательства. Количество файлов должно соответствовать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количеству документов, направляемых в Администрацию, а наименование файла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 позволять идентифицировать документ и количество листов в документе. Все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должны быть отсканированы в распространенных графических форматах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файлов в цветном режиме (разрешение сканирования - не менее 200 точек на дюйм),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обеспечивающем сохранение всех аутентичных признаков подлинности, а именно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графической подписи лица, печати, углового штампа бланка (если приемлемо). 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в электронной форме заявления и прилагаемых к нему документов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отправитель несет ответственность за соответствие содержания электронной копии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содержанию подлинника документа на бумажном носител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заявления и прилагаемых к нему документов в электронной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представителем Заявителя, действующим на основании доверенности, доверенность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должна быть представлена в форме электронного документа, подписанного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уполномоченного лица, выдавш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его (подписавшего)доверенность.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 при регистрации субъекта персональных данных на ЕПГУ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получение согласия Заявителя в соответствии с требованиями статьи 6Федерального закона от 27.07.2006 N 152-ФЗ "О персональных данных" не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требуется.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аявителям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предоставляется возможность для предварительной записи на подачу заявления 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услуги.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Предварительная запись может осуществляться следующими способами по выбору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Заявителя:</w:t>
      </w:r>
    </w:p>
    <w:p w:rsidR="00091090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приличном обращении Зая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вителя в Администрацию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по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телефону Администрации.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предварительной записи Заяви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 сообщает следующие данные: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 для физического лица: фамилию, имя, отч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ество(последнее - при наличии);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лица: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наименование юридического лица;</w:t>
      </w:r>
    </w:p>
    <w:p w:rsidR="00091090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 контактный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номер телефона;</w:t>
      </w:r>
    </w:p>
    <w:p w:rsidR="00091090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адрес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лектронной почты (при наличии);</w:t>
      </w:r>
    </w:p>
    <w:p w:rsidR="00091090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желаемые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дату и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время представления документов.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Запрещается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требовать от заявителя совершения иных действий, кроме прохождения идентификации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 аутентификации в соответствии с нормативными правовыми актами Российской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Федерации, указания цели приема, а также предоставления сведений, необходимых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для расчета длительности временного интервала, который необходимо забронироват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для приема.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Предварительная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запись осуществляется путем внесения указанных сведений в книгу записи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Заявителей, которая ведется на бумажных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электронных носителях.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 Заявителю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сообщаются дата и время приема документов, окно (кабинет) приема документов,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которое следует обратиться. Запись заявителей на определенную дату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заканчивается за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сутки до наступления этой даты.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осуществлении предварительной записи Заявитель в обязательном порядке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информируется о том, что предварительная запись аннулируется в случае его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неявки по истечении 15 минут с назначенного врем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ени приема.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Заявитель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 любое время вправе отказать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ся от предварительной записи.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отсутствии Заявителей, обратившихся по предварительной записи, осуществляется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прием Заявителей,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ратившихся в порядке очереди.</w:t>
      </w:r>
    </w:p>
    <w:p w:rsidR="00091090" w:rsidRPr="00DB5DC3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77.    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приема (приемное время) Заявителей по предварительной записи устанавливается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оводителем Администрации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и от интенсивности обращений.</w:t>
      </w:r>
    </w:p>
    <w:p w:rsidR="00091090" w:rsidRPr="002736FD" w:rsidRDefault="00AB2769" w:rsidP="002736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>III. Состав, последовательность, действующие и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сроки выполнения административных процедур (действий), требования к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>порядку их выполнения, в том числе особенности выполнения административных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процедур 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>(действий) в электронной форме</w:t>
      </w:r>
    </w:p>
    <w:p w:rsidR="002736FD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 осуществления в электронной форме, в том числе с использованием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ЕПГУ, официального сайта муниципального образования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"а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дминистративных процедур при предос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тавлении муниципальной услуги</w:t>
      </w:r>
    </w:p>
    <w:p w:rsidR="00C41E0C" w:rsidRDefault="00C41E0C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1E0C" w:rsidRDefault="00C41E0C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78.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Сведения 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услуге размещаются на едином портале государственных 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(функций) в порядке, установленном Правилами размещения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федеральных государственных информационных системах «Федеральный реестр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 и «Единый портал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 сведений о государственных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услугах (функциях)», утвержденными постановлением Правительства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 от 24.10.2011 № 861.</w:t>
      </w:r>
    </w:p>
    <w:p w:rsidR="00FE1CD9" w:rsidRPr="00DB5DC3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Формирование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запроса заявителем осуществляется посредством заполнения электронной формы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запроса на ЕПГУ без необходимости подачи запроса в 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какой-либо иной форме.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ЕПГУ, размещаются образцы заполнения электронной формы запроса.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 формировании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обеспечивается: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копирования и сохранения запроса и иных документов, указанных в пункте 24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необходимых для предоставления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     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заполнения несколькими заявителями одной электронной формы запроса при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обращении за услугами, предполагающими направление совместного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несколькими заявителями;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печати на бумажном носителе к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опии электронной формы запроса;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сохранение ранее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введенных в электронную форму запроса значений в любой момент по желанию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пользователя, в том числе при возникновении ошибок ввода и возврате для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повторного ввода значений в электронную форму запроса;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заполнение полей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формы запроса до начала ввода сведений заявителем с использованием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сведений, размещенных в федеральной государственной информационной системе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«Единая система идентификации и аутентификации в инфраструктуре, обеспечивающей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используемых для предоставления государственных и муниципальных услуг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форме» (далее – единая система идентификации и аутентификации),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сведений, опубликованных на ЕПГУ, в части, касающейся сведений, отсутствующих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единой системе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идентификации и аутентификации;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вернуться на любой из этапов заполнения электронной формы запроса без потери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ранее введенной информации;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доступа заявителя на ЕПГУ, к ранее поданным им запросам в течение не менее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одного года, а также частично сформированных запросов – в течение не менее 3месяцев.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 Сформированный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подписанный запрос, и иные документы, указанные в пункте 24, 25 настоящего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направляются в 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Администрацию посредством ЕПГУ.</w:t>
      </w:r>
    </w:p>
    <w:p w:rsidR="00FE1CD9" w:rsidRPr="00DB5DC3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Администрация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обеспечивают прием документов, необходимых для предоставления муниципальной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услуги, и регистрацию запроса без необходимости повторного представления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заявителем таких д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окументов на бумажном носителе.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 регис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трации запроса – 1рабочий день.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начинается со дня регистрации электронных документов, необходимых для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 отправке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посредством ЕПГУ, автоматически осуществляется форматно-логическая проверка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сформированного запроса после заполнения заявителем каждого из полей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формы запроса. При выявлении некорректно заполненного поля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формы запроса заявитель уведомляется о характере выявленной ошибки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порядке ее устранения посредством информационного сообщения непосредственно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электронной форме запроса.</w:t>
      </w:r>
    </w:p>
    <w:p w:rsidR="00C41E0C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 успешной отправке запросу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присваивается уникальный номер, по которому в личном кабинете заявителя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посредством ЕПГУ, заявителю будет предоставлена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 о ходе вы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полнения указанного запроса.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После принятия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должностным лицом, уполномоченным на предоставление муниципальной услуги,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запросу в личном кабинете заявителя посредством ЕПГУ, присваивается статус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«Регистрация з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аявителя и прием документов».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 заявитель по его выбору вправе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получить ответ на обращение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в форме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документа, подписанного уполномоченным должностным лицом с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усиленной квалифицированной электронной подписи;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на бумажном носителе,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подтверждающего содержание электронного документа, направленного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, в многофункциональном центре;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 на бумажном носителе.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получить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 в форме электронного документа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документа на бумажном носителе в течение срока действия результата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Заявитель имеет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возможность получения информации о ходе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C41E0C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 о ходе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направляется заявителю в срок, не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превышающий одного рабочего дня после завершения выполнения соответствующего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действия, на адрес электронной почты или с использованием средств ЕПГУ, по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выбору заявителя.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 предоставлении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в электронно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й форме заявителю направляется: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уведомление о приеме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регистрации запроса о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уведомление о начале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процедуры предоставления муниципальной услуги либо мотивированном отказе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приеме запроса для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C41E0C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уведомление об окончании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ения муниципальной услуги либо;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уведомление о возможности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получить результат предоставление муниципальной услуги либо мотивированный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 в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уведомление о мотивированном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Заявителем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обеспечивается возможность оценить доступность и качество муниципальной услуги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ЕПГУ.</w:t>
      </w:r>
    </w:p>
    <w:p w:rsidR="00FE1CD9" w:rsidRPr="00DB5DC3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Перечень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процедур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84.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Предоставление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Администрацией включает следующие административные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процедуры: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прием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регистрация заяв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ления и необходимых документов;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рассмотрение документов и направление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межведомственных  запросов;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направл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ение межведомственных запросов;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расс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мотрение документов и сведений;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принятие решения о предоставлении услуги и формирование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зультата предоставления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предоставление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оказания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 порядок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исправления технической ошибки;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 порядок выдачи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 доку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мента, выданного по результатам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2736FD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E0C">
        <w:rPr>
          <w:rFonts w:ascii="Times New Roman" w:hAnsi="Times New Roman" w:cs="Times New Roman"/>
          <w:bCs/>
          <w:color w:val="000000"/>
          <w:sz w:val="24"/>
          <w:szCs w:val="24"/>
        </w:rPr>
        <w:t>Прием</w:t>
      </w:r>
      <w:r w:rsidR="00FE1CD9" w:rsidRPr="00C41E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регистрация заявления и необходимых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</w:p>
    <w:p w:rsidR="00C41E0C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Юридическим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фактом, служащим основанием для предоставления муниципальной услуги, является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письменное заявление, поступившее от заявителя лично, по почте, по электронной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почте или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на ЕПГУ из личного кабинета.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Специалист,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выполнение административной процедуры, осуществляет проверку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представленных документов на предмет оформления заявления в соответствии с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настоящего Административного регламента и соответствия документов,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прилагаемых к заявлению, перечню документов, указанных в нем. Срок выполнения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 составляет 15 минут с момента предоставления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Заявителем запроса.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Максимальный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составляет 1 рабочий день со дня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поступления заявления.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88.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Результатом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вляется регистрация заявления 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услуги.</w:t>
      </w:r>
    </w:p>
    <w:p w:rsidR="00FE1CD9" w:rsidRPr="00DB5DC3" w:rsidRDefault="00AB2769" w:rsidP="00C41E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C41E0C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аправление ме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жведомственных запросов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Основанием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для начала выполнения административной процедуры является поступление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Заявления о предоставлении Муниципальной услуги и всех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документов специалисту сектора строительства и архитектуры,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ответственному за предост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авление Муниципальной услуги.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Должностное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предоставление муниципальной услуги в течение 3 рабочих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документов рассматривает уведомление о планируемом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 документы, предоставленные для получения муниципальной услуги ив случае не предоставления заявителем документов, указанных в подпункте 2пункта 25 настоящего Административного регламента направляет межведомственные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запросы в государственные органы, органы местного самоуправления или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организации, в распоряжении которых находятся указанные документы.</w:t>
      </w:r>
    </w:p>
    <w:p w:rsidR="00B33031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случае отсутствия в уведомлении о планируемом строительстве сведений, указанных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 подпункте1 пункта 25 настоящего Административного регламента, или документов,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предусмотренных подпунктами 2- 5 пункта  25 настоящего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ответственный специалист в течение    3 рабочих дней со дня поступления уведомления о планируемом строительстве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возвращает данное уведомление и прилагаемые к нему документы застройщику без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рассмотрения с указанием причин возврата. В этом случае уведомление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планируемом строител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ьстве считается ненаправленным.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данной административной процедуры является получение сведений, необходимых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авления Муниципальной услуги.</w:t>
      </w:r>
    </w:p>
    <w:p w:rsidR="008252E1" w:rsidRPr="00DB5DC3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Максимальный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ативной процедуры –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3 рабочих дня со дня поступления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Заявления.</w:t>
      </w:r>
    </w:p>
    <w:p w:rsidR="008252E1" w:rsidRPr="00DB5DC3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E0C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ассмотрение документов и сведений</w:t>
      </w:r>
    </w:p>
    <w:p w:rsidR="009B751F" w:rsidRDefault="00AB2769" w:rsidP="009B75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33031" w:rsidRDefault="009B751F" w:rsidP="009B751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94.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является поступление ответов на межведомс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твенные информационные запросы.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сектора строительства и архитектуры, ответственный за предоставление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проводит проверку соответствия указанных в уведомлении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планируемом строительстве параметров объекта индивидуального жилищного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предельным параметрам разрешенного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строительства, реконструкции объектов капитального строительства, установленным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правилами землепользования и застройки, документацией по планировке территории,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 обязательным требованиям к параметрам объектов капитального строительства,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Градостроительным Кодексом РФ, другими федеральными законами 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действующим на дату поступления уведомления о планируемом строительстве (далее- необходимые требования), а также допустимости размещения объекта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в соответствии с разрешенным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земельного участка и ограничениями, установленными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земельным и иным законодательством Российской Федерации (д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алее -допустимость размещения).</w:t>
      </w:r>
    </w:p>
    <w:p w:rsidR="008252E1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является принят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ие одного из следующих решений:</w:t>
      </w:r>
    </w:p>
    <w:p w:rsidR="00B33031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о подготовке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планируемых строительстве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 установленным параметрам и допустимости размещения объекта индивидуального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 (далее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 xml:space="preserve"> - Уведомление о соответствии);</w:t>
      </w:r>
    </w:p>
    <w:p w:rsidR="00B33031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о подготовке уведомления о несоответствии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о планируемых строительстве или реконструкции объекта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(или) недопустимости размещения объекта индивидуального жилищного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на земельном участке (далее – Уведомление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несоответствии).</w:t>
      </w:r>
    </w:p>
    <w:p w:rsidR="008252E1" w:rsidRPr="00DB5DC3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Копию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несоответствии указанных в уведомлении о планируемом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параметров объекта индивидуального жилищного строительства или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установленным параметрам и (или) недопустимости размещения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на земельном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участке Администрация направляет, в том числе с использованием единой системы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межведомственного электронного вза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имодействия:</w:t>
      </w:r>
    </w:p>
    <w:p w:rsidR="00B33031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в орган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субъекта Российской Федерации, уполномоченный на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осуществление государственного строительного надзора, в случае направления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указанного уведомления по основанию, предусмотренному пунктом 1части 10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РФ;</w:t>
      </w:r>
    </w:p>
    <w:p w:rsidR="00BC42A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в федеральный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 исполнительной власти, уполномоченный на осуществление государственного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земельного надзора, орган местного самоуправления, осуществляющий муниципальный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земельный контроль, в случае направления указанного уведомления по основанию,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предусмотренному пунктом 2или 3 части 10Градостроительного кодекса РФ;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3) в орган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субъекта Российской Федерации, уполномоченный в области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охраны объектов культурного наследия, в случае направления указанного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по основанию, предусмотренному пунктом 4 части 10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остроительного кодекса РФ.</w:t>
      </w:r>
    </w:p>
    <w:p w:rsidR="00B33031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97.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получение полного пакета документов, необходимого в соответствии с нормативными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для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B33031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-  рабочий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день.</w:t>
      </w:r>
    </w:p>
    <w:p w:rsidR="008252E1" w:rsidRPr="00DB5DC3" w:rsidRDefault="00AB2769" w:rsidP="00C41E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Принятие 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услуги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формирование ре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зультата предоставления услуги</w:t>
      </w:r>
    </w:p>
    <w:p w:rsidR="009B751F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B751F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Основанием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начала административной процедуры является наличие полного пакета документов,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отсутствие или наличие оснований для отказа в предоставлении муниципальной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51F">
        <w:rPr>
          <w:rFonts w:ascii="Times New Roman" w:hAnsi="Times New Roman" w:cs="Times New Roman"/>
          <w:color w:val="000000"/>
          <w:sz w:val="24"/>
          <w:szCs w:val="24"/>
        </w:rPr>
        <w:t>услуги.</w:t>
      </w:r>
    </w:p>
    <w:p w:rsidR="00BC42AD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ри установлении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соответствия указанных в уведомлении о планируемом строительстве параметров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необходимым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и допустимости размещения ответственный специалист готовит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 о соответствии и в течение 1 рабочего дня со дня подготовки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его на 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подпись главы администрации.</w:t>
      </w:r>
    </w:p>
    <w:p w:rsidR="00BC42AD" w:rsidRDefault="00BC42A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 установлении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несоответствия указанных в уведомлении о планируемом строительстве параметров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необходимым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и допустимости размещения ответственный специалист готовит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 о несоответствии и в течение 1 рабочего дня со дня подготовки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его 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главы администрации.</w:t>
      </w:r>
    </w:p>
    <w:p w:rsidR="008252E1" w:rsidRPr="00DB5DC3" w:rsidRDefault="00BC42A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Уведомление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или несоответствии подготавливается в 3 экземплярах, два из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которых выдаются Заявителю, один хранится в секторе строительс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тва и архитектуры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Администрации.</w:t>
      </w:r>
    </w:p>
    <w:p w:rsidR="008252E1" w:rsidRPr="00DB5DC3" w:rsidRDefault="00BC42A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является установление наличия или отсутствия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оснований для отказа в предоставлении Муниципальной услуги, подготовка результата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8252E1" w:rsidRPr="00DB5DC3" w:rsidRDefault="00BC42A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Максимальный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составляет 1 рабочий день со дня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принятия решения о подготовке Уведомления о соответствии или Уведомления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несоответствии.</w:t>
      </w:r>
    </w:p>
    <w:p w:rsidR="00BC42AD" w:rsidRDefault="00AB2769" w:rsidP="007209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Предоставлен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ие результата оказания услуги</w:t>
      </w:r>
    </w:p>
    <w:p w:rsidR="00720975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C42AD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Основанием для начала административной процедуры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является принятие решения о предоставлении муниципальной услуги или об отказе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 xml:space="preserve">нии муниципальной услуги.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предоставление муниципальной услуги в течение 1 рабочего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дня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момента подписания документов:</w:t>
      </w:r>
    </w:p>
    <w:p w:rsidR="008252E1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вручает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(направляет, способом, определенным заявителем в уведомлении о планируемом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строительстве) Заявителю соответствующий результат предоставления Муниципальной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услуги; </w:t>
      </w:r>
    </w:p>
    <w:p w:rsidR="00BC42AD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при выдаче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устанавливает личность заявителя, знакомит заявителя с содержанием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ов и выдает их;</w:t>
      </w:r>
    </w:p>
    <w:p w:rsidR="00720975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Заявитель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подтверждает получение документов личной подписью с расшифровкой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соответствующей графе журнала регистрации.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 случае направления лицу решения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предоставлении Муниципальной услуги, ему возвращаются также и все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тавленные им документы.</w:t>
      </w:r>
    </w:p>
    <w:p w:rsidR="008252E1" w:rsidRPr="00DB5DC3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является выдача Заявителю результата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услуги.</w:t>
      </w:r>
    </w:p>
    <w:p w:rsidR="00BC42AD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Выдача заявителю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 осуществляется способом,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указанным Заявителем при подаче заявления на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получение Муниципальной услуги:</w:t>
      </w:r>
    </w:p>
    <w:p w:rsidR="00BC42AD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в форме электронного документа,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подписанного усиленной квалифицированной электронной подпись уполномоченного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 ответственного за предоставление услуги, в личном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кабинете на ЕПГУ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42AD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на бум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ажном носителе в Администрации.</w:t>
      </w:r>
    </w:p>
    <w:p w:rsidR="008252E1" w:rsidRPr="00DB5DC3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В уведомлении Администрация, указывает доступное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получения результата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 МФЦ с указанием адреса.</w:t>
      </w:r>
    </w:p>
    <w:p w:rsidR="008252E1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Максимальное время, затраченное на административную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процедуру, не должно превышать 2 рабочих дней со дня регистрации результата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 муниципальной услуги.</w:t>
      </w:r>
    </w:p>
    <w:p w:rsidR="008252E1" w:rsidRPr="00DB5DC3" w:rsidRDefault="00AB2769" w:rsidP="007209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Порядок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исправления тех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нической ошибки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снованием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исправления допущенной технической ошибки в выданных в результате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документах является поступление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администрацию заявления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 (описки, опечатки, грамматической или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арифметической ошибки).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При обращении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 заявитель (его уполномочен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ный представитель)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представляют: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заявление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ошибки;</w:t>
      </w:r>
    </w:p>
    <w:p w:rsidR="008252E1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документы,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свидетельствующие о наличии технической ошибки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 содержащие правильные данные;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выданный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муниципального образования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Бакчарского района Томской области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в результате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в котором со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держится техническая ошибка.</w:t>
      </w:r>
    </w:p>
    <w:p w:rsidR="008252E1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Заявление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 исправлении технической ошибки подается заявителем (его уполномоченным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представителем).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аявление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регистрируется в администрации муниципального образования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7209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сельское поселение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Бакчарского района Томской области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день его поступления.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ешение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исправлении технической ошибки принимается сотрудником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на предоставление муниципальных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 в сфере строительства.</w:t>
      </w:r>
    </w:p>
    <w:p w:rsidR="008252E1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рок выдачи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 с исправленными техническими ошибками не может превышать 5 рабочих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дней с момента регистрации заявления об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При подаче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об исправлении технической ошибки в ходе личного приема, посредством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почтового отправления заявитель по своему выбору вправе получить документ с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исправленными техническими ошибками на бумажном носителе или в форме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</w:p>
    <w:p w:rsidR="008252E1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 подаче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об исправлении технической ошибки посредством ЕПГУ заявитель получает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 с исправленными техническими ошибками в форме электронного документа,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подписанного Главой администрации.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ригинал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документа, в котором содержится техническая ошибка, после выдачи заявителю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такого документа с исправленными техническими ошибками не подлежит возвращению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заявителю (его уполномоченному представителю).</w:t>
      </w:r>
    </w:p>
    <w:p w:rsidR="008252E1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выдачи дубликата документа, выданного по результатам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Основанием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выдачи дубликата документа, выданного по результатам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услуги, является поступление в администрацию 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 выдаче дубликата.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При обращении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(его уполномоченн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ый представитель) представляют:</w:t>
      </w:r>
    </w:p>
    <w:p w:rsidR="00663994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заявление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выдаче дубликата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Заявление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подается заявителем (его 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уполномоченным представителем).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Заявление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выдаче дубликата регистрируется в администрации 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в день его поступления.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Решение о выдаче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 принимается сотрудником администрации, уполномоченным на предоставление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услуг в сфере строительства.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Срок выдачи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 документа, выданного по результатам предоставления муниципальной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услуги, не может превышать 5 рабочих дней с момента регистрации заявления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выдаче дубликата.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 подаче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 выдаче дубликата в ходе личного приема, посредством почтового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отправления заявитель по своему выбору вправе получить дубликат документа,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выданного по результатам предоставления муниципальной услуги, на бумажном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носителе или в форме электронного документа, подписанного уполномоченным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сотрудником адм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инистрации.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При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подаче заявления о выдаче дубликата посредством ЕПГУ заявитель получает дубликат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документа, выданного по результатам предоставления муниципальной услуги, в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форме электронного документа, подписанного Главой администрации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9683E" w:rsidRDefault="0069683E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994" w:rsidRPr="00720975" w:rsidRDefault="00AB2769" w:rsidP="0072097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0975">
        <w:rPr>
          <w:rFonts w:ascii="Times New Roman" w:hAnsi="Times New Roman" w:cs="Times New Roman"/>
          <w:b/>
          <w:color w:val="000000"/>
          <w:sz w:val="24"/>
          <w:szCs w:val="24"/>
        </w:rPr>
        <w:t>IV. Порядок и формы контроля исполнения</w:t>
      </w:r>
      <w:r w:rsidR="00663994" w:rsidRPr="00720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097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Административного регламента за предос</w:t>
      </w:r>
      <w:r w:rsidR="00663994" w:rsidRPr="00720975">
        <w:rPr>
          <w:rFonts w:ascii="Times New Roman" w:hAnsi="Times New Roman" w:cs="Times New Roman"/>
          <w:b/>
          <w:color w:val="000000"/>
          <w:sz w:val="24"/>
          <w:szCs w:val="24"/>
        </w:rPr>
        <w:t>тавлением муниципальной услуги</w:t>
      </w:r>
    </w:p>
    <w:p w:rsidR="00720975" w:rsidRDefault="00720975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994" w:rsidRPr="00DB5DC3" w:rsidRDefault="00AB2769" w:rsidP="007209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Порядок осуществления текущего контроля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соблюдением и исполнением ответственными должностными лицами положений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и иных нормативных правовых актов, устанавливающих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 к предо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ставлению муниципальной услуги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Текущий контроль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 предоставлением Муниципальной услуги осуществляет глава администрации или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один из его заместителей.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Текущий контроль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 соблюдением и исполнением Административного регламента и иных нормативных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правовых актов Российской Федерации и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Томской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осуществляет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руководитель структурного подразделения Администрации, ответственный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вление Муниципальной услуги.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Руководители,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ответственные за организацию работы по предоставлению муниципальной услуги,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определяют должностные обязанности сотрудников, осуществляют контроль над 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исполнением, принимают меры к совершенствованию форм и методов служебной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деятельности, обучению подчиненных, несут персональную ответственность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соблюдением законности.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консультирование и информирование граждан, несет персональную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полноту, грамотность и доступность проведенного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консультирования.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осуществляющий прием документов, несет персональную ответственность за полноту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 правильность их оформления, сохранность принятых документов, порядок и сроки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 приема.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проведение проверок представленных заявителем сведений,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требующих проверки полноты и достоверности, указанных в них сведений, несет персональную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ответственность: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     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своевременность и качество проводимых проверок по представленным заявителем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сведениям;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     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соответствие направляемых запросов тре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бованиям настоящего регламента;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     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порядка и 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сроков направления запросов.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составление и выдачу уведомления несет персональную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достоверность сведений, правильность оформления результата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Физические лица,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их объединения и организации вправе получать информацию о порядке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а также направлять замечания и предложения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 улучшению качества предо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По результатам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осуществления текущего контроля в случае выявления нарушений законодательства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Федерации, законодательства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Томской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виновные лица несут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дисциплинарную ответственность в соответствии с законодательством Российской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Перечень должностных лиц, осуществляющих текущий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контроль, устанавливается ак</w:t>
      </w:r>
      <w:r>
        <w:rPr>
          <w:rFonts w:ascii="Times New Roman" w:hAnsi="Times New Roman" w:cs="Times New Roman"/>
          <w:color w:val="000000"/>
          <w:sz w:val="24"/>
          <w:szCs w:val="24"/>
        </w:rPr>
        <w:t>тами (приказами) Администрации.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Периодичность осуществления текущего контроля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устанавл</w:t>
      </w:r>
      <w:r>
        <w:rPr>
          <w:rFonts w:ascii="Times New Roman" w:hAnsi="Times New Roman" w:cs="Times New Roman"/>
          <w:color w:val="000000"/>
          <w:sz w:val="24"/>
          <w:szCs w:val="24"/>
        </w:rPr>
        <w:t>ивается главой Администрации.</w:t>
      </w:r>
    </w:p>
    <w:p w:rsidR="00720975" w:rsidRDefault="00720975" w:rsidP="003377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3994" w:rsidRPr="00DB5DC3" w:rsidRDefault="00AB2769" w:rsidP="003377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 и периодичность осуществления плановых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внеплановых проверок полноты и качества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муниципальной услуги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Контроль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полнотой и качеством предоставления Муниципальной услуги осуществляется в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формах:</w:t>
      </w:r>
    </w:p>
    <w:p w:rsidR="00663994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проведения плановых, внеплановых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проверок;</w:t>
      </w:r>
    </w:p>
    <w:p w:rsidR="00663994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п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роведения внеплановых проверок.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В целях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осуществления контроля за полнотой и качеством предоставления Муниципальной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услуги проводятся план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овые и внеплановые проверки.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орядок 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периодичность осуществления плановых проверок устанавливаются планом работы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Администрации. При проверке могут рассматриваться все вопросы, связанные с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предоставлением Муниципальной услуги (комплексные проверки), или отдельный вопрос,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связанный с предоставлением Муниципальной услуги (тематические проверки).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также может проводиться по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конкретной жалобе Заявителя.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140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Внеплановые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проверки проводятся в связи с проверкой устранения ранее выявленных нарушений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а также в случае получения жалоб Заявителей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(бездействие) должностных лиц Администрации, ответственных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 xml:space="preserve">тавление муниципальной услуги.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Ответственность муниципальных служащих органа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власти и иных должностных лиц за решения и действия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(бездействие), принимаемые (осуществляемые) в ходе предоставления муниципальной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По результатам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проведенных проверок в случае выявления нарушений соблюдения положений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 виновные должностные лица Администрации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несут ответственность за решения и действия (бездействие), принимаемые в ходе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вления Муниципальной услуги.</w:t>
      </w:r>
    </w:p>
    <w:p w:rsidR="00323F89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Ответственность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должностных лиц Администрации закрепляется в должностных регламентах в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требованиями законодательства Российской Федерации.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663994" w:rsidRPr="00DB5DC3" w:rsidRDefault="00AB2769" w:rsidP="00323F89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Положения, характеризующие требования к порядку и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формам контроля над предоставлением муниципальной услуги, в том числе со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стороны заявителей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, их объединений и организаций</w:t>
      </w:r>
    </w:p>
    <w:p w:rsidR="00323F89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Контроль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предоставлением Муниципальной услуги, в том числе со стороны Заявителей, 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объединений и организаций, осуществляется посредством открытости деятельности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 при предоставлении Муниципальной услуги, получения гражданами, 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объединениями и организациями актуальной, полной и достоверной информации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порядке предоставления Муниципальной услуги и обеспечения возможности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досудебного (вне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судебного) рассмотрения жалоб.</w:t>
      </w:r>
    </w:p>
    <w:p w:rsidR="003377F0" w:rsidRPr="00323F89" w:rsidRDefault="00AB2769" w:rsidP="003377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3F89">
        <w:rPr>
          <w:rFonts w:ascii="Times New Roman" w:hAnsi="Times New Roman" w:cs="Times New Roman"/>
          <w:b/>
          <w:color w:val="000000"/>
          <w:sz w:val="24"/>
          <w:szCs w:val="24"/>
        </w:rPr>
        <w:t>V. Досудебный (внесудебный) порядок обжалования</w:t>
      </w:r>
      <w:r w:rsidR="00663994" w:rsidRPr="00323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F89">
        <w:rPr>
          <w:rFonts w:ascii="Times New Roman" w:hAnsi="Times New Roman" w:cs="Times New Roman"/>
          <w:b/>
          <w:color w:val="000000"/>
          <w:sz w:val="24"/>
          <w:szCs w:val="24"/>
        </w:rPr>
        <w:t>решений и действий (бездействия) органа, предоставляющего муниципальную услугу,</w:t>
      </w:r>
      <w:r w:rsidR="00663994" w:rsidRPr="00323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F89">
        <w:rPr>
          <w:rFonts w:ascii="Times New Roman" w:hAnsi="Times New Roman" w:cs="Times New Roman"/>
          <w:b/>
          <w:color w:val="000000"/>
          <w:sz w:val="24"/>
          <w:szCs w:val="24"/>
        </w:rPr>
        <w:t>многофункционального центра, а также их должностных лиц, муниципальных</w:t>
      </w:r>
      <w:r w:rsidR="00663994" w:rsidRPr="00323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77F0" w:rsidRPr="00323F89">
        <w:rPr>
          <w:rFonts w:ascii="Times New Roman" w:hAnsi="Times New Roman" w:cs="Times New Roman"/>
          <w:b/>
          <w:color w:val="000000"/>
          <w:sz w:val="24"/>
          <w:szCs w:val="24"/>
        </w:rPr>
        <w:t>служащих, работников</w:t>
      </w:r>
    </w:p>
    <w:p w:rsidR="003377F0" w:rsidRDefault="00AB2769" w:rsidP="00323F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Информация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для заинтересованных лиц об их праве на досудебное (внесудебное) обжалование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и (или) решений, принятых (осуществленных) в ходе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пальной услуги</w:t>
      </w:r>
    </w:p>
    <w:p w:rsidR="00323F89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77F0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При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 заявитель и иные заинтересованные лица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имеют право подать жалобу на действие (бездействие) и (или) решение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Администрации, должностных лиц Администрации, осуществляемое или принятое входе предоставления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у</w:t>
      </w:r>
      <w:r w:rsidR="00323F89">
        <w:rPr>
          <w:rFonts w:ascii="Times New Roman" w:hAnsi="Times New Roman" w:cs="Times New Roman"/>
          <w:color w:val="000000"/>
          <w:sz w:val="24"/>
          <w:szCs w:val="24"/>
        </w:rPr>
        <w:t xml:space="preserve">слуги (далее - жалоба).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Орган, предоставляющий муниципальную услугу, а также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их должностные лица, муниципальные служащие, работники и уполномоченные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рассмотрение 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лобы должностные лица, которым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может быть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жалоба</w:t>
      </w:r>
      <w:r w:rsidR="00323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F89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Уполномоченным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органом на рассмотрение ж</w:t>
      </w:r>
      <w:r w:rsidR="00323F89">
        <w:rPr>
          <w:rFonts w:ascii="Times New Roman" w:hAnsi="Times New Roman" w:cs="Times New Roman"/>
          <w:color w:val="000000"/>
          <w:sz w:val="24"/>
          <w:szCs w:val="24"/>
        </w:rPr>
        <w:t>алоб является Администрация.</w:t>
      </w:r>
    </w:p>
    <w:p w:rsidR="003377F0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Жалоба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решения и действия (бездействие) Администрации, муниципального служащего,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должностного лица Администрации при предоставлении муниципальной услуги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главе администрации.</w:t>
      </w:r>
    </w:p>
    <w:p w:rsidR="00663994" w:rsidRPr="00DB5DC3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Жалоба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решения и действия (бездействие) Администрации, муниципального служащего,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должностного лица Администрац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ии может быть подана через МФЦ.</w:t>
      </w:r>
    </w:p>
    <w:p w:rsidR="00096DE1" w:rsidRDefault="00096DE1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994" w:rsidRPr="00DB5DC3" w:rsidRDefault="00AB2769" w:rsidP="00323F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информирования заявителей о порядке подачи и рассмотрения жалобы, в том числе с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Единого портала государ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ственных и муниципальных услуг</w:t>
      </w:r>
    </w:p>
    <w:p w:rsidR="00323F89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3994" w:rsidRPr="00DB5DC3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148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Информация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порядке подачи и рассмотрения жалобы размещается на официальном сайте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 в информационно-телекоммуникационной сети "Интернет",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 ЕПГУ, а также предоставляется непосредственно должностными лицами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 по телефону, почте, электронной почте, по адресу, указанному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заявителем.</w:t>
      </w:r>
    </w:p>
    <w:p w:rsidR="00096DE1" w:rsidRDefault="00AB2769" w:rsidP="00323F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Перечень нормативных правовых актов, регулирующих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 досудебного (внесудебного) обжалования решений и действий (бездействия)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органа, предоставляющего муниципальную услуг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у, а также его должностных лиц</w:t>
      </w:r>
    </w:p>
    <w:p w:rsidR="00323F89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Порядок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досудебного (внесудебного) обжалования решений и действий (бездействия) органа,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услугу, а также его должностных лиц регулируется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следующими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правовыми актами:</w:t>
      </w:r>
    </w:p>
    <w:p w:rsidR="00096DE1" w:rsidRDefault="00AB2769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Федеральным законом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 27 июля 2010 № 210-ФЗ "Об организации предоставления государственных 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услуг";</w:t>
      </w:r>
    </w:p>
    <w:p w:rsidR="00096DE1" w:rsidRDefault="00AB2769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Федеральным законом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 26 июля 2006  № 135-ФЗ "О защите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конкуренции";</w:t>
      </w:r>
    </w:p>
    <w:p w:rsidR="00096DE1" w:rsidRDefault="00663994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) Кодексом об административных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правонару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шениях Российской Федерации.</w:t>
      </w:r>
    </w:p>
    <w:p w:rsidR="00096DE1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Информация,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указанная в данном разделе, подлежит обя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зательному размещению на ЕПГ</w:t>
      </w:r>
      <w:r w:rsidR="00323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6DE1" w:rsidRDefault="00AB2769" w:rsidP="00096DE1">
      <w:pPr>
        <w:ind w:left="3828" w:hanging="851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lastRenderedPageBreak/>
        <w:t>Приложение 1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к административному регламенту предоставления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63994" w:rsidRPr="00096DE1" w:rsidRDefault="00AB2769" w:rsidP="00096DE1">
      <w:pPr>
        <w:ind w:left="3828" w:hanging="851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096DE1">
        <w:rPr>
          <w:rFonts w:ascii="Times New Roman" w:hAnsi="Times New Roman" w:cs="Times New Roman"/>
          <w:color w:val="000000"/>
          <w:sz w:val="20"/>
          <w:szCs w:val="24"/>
        </w:rPr>
        <w:t>муниципальной услуги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«Направление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уведомления о соответствии указанных в уведомлении о планируемом строительстве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параметров объекта индивидуального жилищного строительства или садового дома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установленным параметрам и допустимости размещения объекта индивидуального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жилищного строительства или садов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>ого дома на земельном участке</w:t>
      </w:r>
    </w:p>
    <w:p w:rsidR="000D4E39" w:rsidRDefault="00AB2769" w:rsidP="00096DE1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 строительстве или реконструкции объекта ИЖС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__________ 20__ г.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 (наименование</w:t>
      </w:r>
      <w:r w:rsidR="00663994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уполномоченного на выдачу разрешений на строительство федерального органа</w:t>
      </w:r>
      <w:r w:rsidR="00663994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исполнительной власти, органа исполнительной власти субъекта Российской</w:t>
      </w:r>
      <w:r w:rsidR="00663994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Федерации, органа местного самоуправления)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6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1. Сведения о застройщике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физическом лице, в случае если застройщиком является физическое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Фамилия, 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жительства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Реквизиты документа, удостоверяющего личность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юридическом лице, в случае если застройщиком является юридическое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нахождения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регистрационный номер записи о муниципальной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Идентификационный номер налогоплательщика,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 Сведения о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Кадастровый номер земельного участка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Адрес или описание местоположения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праве застройщика на земельный участок(правоустанавливающие документы)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наличии прав иных лиц на земельный участок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виде разрешенного использования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 Сведения об объекте капитального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виде разрешенного использования объекта капитального строительства (объект ИЖС или садовый дом)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Цель подачи уведомления (строительство или реконструкция)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планируемых параметрах: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надземных этажей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Высота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об отступах от границ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Площадь застройки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3.3.6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4. Схематичное изображение планируемого к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строительству ил реконструкции объекта капитального строительства на земельном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Почтовый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и (или) адрес электронной почты для связи: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соответствии указанных в уведомлении о планируемых строительстве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ИЖС или садового дома параметров объекта ИЖС или садового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 установленным параметрам и допустимости размещения объекта ИЖС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на земельном участке либо о несоответствии указанных 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планируемых строительстве или реконструкции объекта ИЖС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параметров объекта ИЖС или садового дома установленным параметрами (или) недопустимости размещения объекта ИЖС или садового дома на земельном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 прошу направить следующим способом: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(путем направления на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почтовый адрес и (или) адрес электронной почты или нарочным в уполномоченном на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выдачу разрешений на строительство федеральном органе исполнительной власти,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органе исполнительной власти субъекта Российской Федерации или органе местного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самоуправления, в том числе через многофункциональный центр)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уведомлением подтверждаю, что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(объект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ИЖС или садовый дом)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предназначен для раздела на самостоятельные объекты недвижимости.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уведомлением , 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даю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(в случае если застройщиком является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физическое лицо).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(должность, в случае если застройщиком является юридическое лицо)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настоящему уведомлению прилагаются: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(документы, предусмотренные частью 3 статьи51.1 Градостроительного кодекса Российской Федерации (Собрание законодательства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2005, № 1, ст. 16; 2018, № 32, ст. 5133, 5135)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4E39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6DE1">
        <w:rPr>
          <w:rFonts w:ascii="Times New Roman" w:hAnsi="Times New Roman" w:cs="Times New Roman"/>
          <w:color w:val="000000"/>
          <w:szCs w:val="24"/>
        </w:rPr>
        <w:lastRenderedPageBreak/>
        <w:t>Приложение 2</w:t>
      </w:r>
      <w:r w:rsidRPr="00096DE1">
        <w:rPr>
          <w:rFonts w:ascii="Times New Roman" w:hAnsi="Times New Roman" w:cs="Times New Roman"/>
          <w:color w:val="000000"/>
          <w:szCs w:val="24"/>
        </w:rPr>
        <w:br/>
        <w:t>к административному регламенту предоставления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муниципальной услуги</w:t>
      </w:r>
      <w:r w:rsidRPr="00096DE1">
        <w:rPr>
          <w:rFonts w:ascii="Times New Roman" w:hAnsi="Times New Roman" w:cs="Times New Roman"/>
          <w:color w:val="000000"/>
          <w:szCs w:val="24"/>
        </w:rPr>
        <w:br/>
        <w:t>«Направление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уведомления о соответствии указанных в уведомлении о планируемом строительстве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параметров объекта индивидуального жилищного строительства или садового дома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установленным параметрам и допустимости размещения объекта индивидуального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жилищного строительства или садового дома на земельном участке»</w:t>
      </w:r>
      <w:r w:rsidRPr="00096DE1">
        <w:rPr>
          <w:rFonts w:ascii="Times New Roman" w:hAnsi="Times New Roman" w:cs="Times New Roman"/>
          <w:color w:val="000000"/>
          <w:szCs w:val="24"/>
        </w:rPr>
        <w:br/>
      </w:r>
    </w:p>
    <w:p w:rsidR="000D4E39" w:rsidRDefault="00AB2769" w:rsidP="000D4E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об изменении параметров планируемого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или реконструкции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 20__ г.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</w:t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t>гана местного самоуправления)</w:t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096DE1" w:rsidRDefault="00AB2769" w:rsidP="000D4E3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1. Сведения о застройщике: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физическом лице, в случае если застройщиком является физическое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Фамилия, 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жительства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Реквизиты документа, удостоверяющего личность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юридическом лице, в случае если застройщиком является юридическое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нахождения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Идентификационный номер налогоплательщика,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 Сведения о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Кадастровый номер земельного участка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Адрес или описание местоположения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 Сведения об изменении параметров планируемого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N п/п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(дата направления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надземных этажей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Высота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об отступах от границ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Площадь застройки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4. Схематичное изображение планируемого к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строительству или реконструкции объекта капитального строительства на земельном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 (в случае если изменились значения параметров планируемого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дома, предусмотренные пунктом 3.3 Формы настоящего уведомления об изменении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планируемого строительства или реконструкции объекта индивидуального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оительства или садового дома)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Почтовый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и (или) адрес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 для связи: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 о соответствии указанных в уведомлении о планируемых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   или   реконструкции   объекта  индивидуального   жилищного строительства   или  садового   дома  параметров объекта  индивидуального жилищного  строительства или  садового  дома установленным  параметрам  и допустимости размещения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  дома  на  земельном участке  либо  о несоответствии указанных в уведомлении  о   планируемых   строительстве   или реконструкции 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индивидуального  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параметров объекта  индивидуального   жилищного   строительства   или садового дома установленным   параметрам  и (или) недопустимости размещения  объекта индивидуального  жилищного строительства  или  садового дома на земельном участке прошу направить следующим способом: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(путем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направления на почтовый адрес и (или) адрес электронной почты или нарочным 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уполномоченном на выдачу разрешений на строительство федеральном органе   исполнительной   власти, органе исполнительной власти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субъекта Российской Федерации или органе местного самоуправления, в том числе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через многофункциональный центр)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уведомлением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я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даю согласие на обработку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(в случае если застройщиком явл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яется физическое лицо).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(должность, в случае если застройщиком является юридическое лицо)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(при наличи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23F89" w:rsidRPr="000D4E39" w:rsidRDefault="00AB2769" w:rsidP="00323F89">
      <w:pPr>
        <w:jc w:val="right"/>
        <w:rPr>
          <w:rFonts w:ascii="Times New Roman" w:hAnsi="Times New Roman" w:cs="Times New Roman"/>
          <w:color w:val="000000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4E39">
        <w:rPr>
          <w:rFonts w:ascii="Times New Roman" w:hAnsi="Times New Roman" w:cs="Times New Roman"/>
          <w:color w:val="000000"/>
        </w:rPr>
        <w:t>Приложение 3</w:t>
      </w:r>
      <w:r w:rsidRPr="000D4E39">
        <w:rPr>
          <w:rFonts w:ascii="Times New Roman" w:hAnsi="Times New Roman" w:cs="Times New Roman"/>
          <w:color w:val="000000"/>
        </w:rPr>
        <w:br/>
        <w:t>к административному регламенту предоставления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муниципальной услуги</w:t>
      </w:r>
      <w:r w:rsidRPr="000D4E39">
        <w:rPr>
          <w:rFonts w:ascii="Times New Roman" w:hAnsi="Times New Roman" w:cs="Times New Roman"/>
          <w:color w:val="000000"/>
        </w:rPr>
        <w:br/>
        <w:t>«Направление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уведомления о соответствии указанных в уведомлении о планируемом строительстве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параметров объекта индивидуального жилищного строительства или садового дома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установленным параметрам и допустимости размещения объекта индивидуального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жилищного строительства или садового дома на земельном участке»</w:t>
      </w:r>
    </w:p>
    <w:p w:rsidR="000D4E39" w:rsidRDefault="00AB2769" w:rsidP="000D4E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</w:p>
    <w:p w:rsidR="00B40F52" w:rsidRPr="00DB5DC3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Главе администрации</w:t>
      </w:r>
    </w:p>
    <w:p w:rsidR="000D4E39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Застройщик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</w:t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0D4E39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</w:p>
    <w:p w:rsidR="000D4E39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физического лица, либо 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организации, почтовый адрес, телефон)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4E39" w:rsidRDefault="000D4E3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D4E39" w:rsidRDefault="000D4E3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D4E39" w:rsidRDefault="00AB2769" w:rsidP="000D4E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Заявление об исправлении технической ошибки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от «___» ____________ 20___ года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4E39" w:rsidRDefault="00AB2769" w:rsidP="000D4E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Прошу исправить техническую ошибку, допущенную при выдаче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E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B29B1" w:rsidRDefault="00AB2769" w:rsidP="001B29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Сведения, подлежащие исправлению: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Текуща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я редакция: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Новая редакция: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Приложения: _______________________________________ на_____ листах.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(документы,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свидетельствующие о наличии технической ошибки и содержащие правильные данные)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Застройщик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______________________________    _________________      _________________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br/>
        <w:t>   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 (должность)                                            (подпис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>ь)                     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(Ф.И.О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B29B1" w:rsidRDefault="00AB2769" w:rsidP="001B29B1">
      <w:pPr>
        <w:rPr>
          <w:rFonts w:ascii="Times New Roman" w:hAnsi="Times New Roman" w:cs="Times New Roman"/>
          <w:color w:val="000000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М.П </w:t>
      </w:r>
    </w:p>
    <w:p w:rsidR="001B29B1" w:rsidRDefault="001B29B1" w:rsidP="001B29B1">
      <w:pPr>
        <w:jc w:val="right"/>
        <w:rPr>
          <w:rFonts w:ascii="Times New Roman" w:hAnsi="Times New Roman" w:cs="Times New Roman"/>
          <w:color w:val="000000"/>
        </w:rPr>
      </w:pPr>
    </w:p>
    <w:p w:rsidR="00323F89" w:rsidRPr="001B29B1" w:rsidRDefault="00AB2769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4E39">
        <w:rPr>
          <w:rFonts w:ascii="Times New Roman" w:hAnsi="Times New Roman" w:cs="Times New Roman"/>
          <w:color w:val="000000"/>
        </w:rPr>
        <w:lastRenderedPageBreak/>
        <w:t>Приложение 4</w:t>
      </w:r>
      <w:r w:rsidRPr="000D4E39">
        <w:rPr>
          <w:rFonts w:ascii="Times New Roman" w:hAnsi="Times New Roman" w:cs="Times New Roman"/>
          <w:color w:val="000000"/>
        </w:rPr>
        <w:br/>
        <w:t>к административному регламенту предоставления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муниципальной услуги</w:t>
      </w:r>
      <w:r w:rsidRPr="000D4E39">
        <w:rPr>
          <w:rFonts w:ascii="Times New Roman" w:hAnsi="Times New Roman" w:cs="Times New Roman"/>
          <w:color w:val="000000"/>
        </w:rPr>
        <w:br/>
        <w:t>«Направление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уведомления о соответствии указанных в уведомлении о планируемом строительстве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параметров объекта индивидуального жилищного строительства или садового дома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установленным параметрам и допустимости размещения объекта индивидуального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жилищного строительства или садового дома на земельном участке»</w:t>
      </w:r>
      <w:r w:rsidRPr="000D4E39">
        <w:rPr>
          <w:rFonts w:ascii="Times New Roman" w:hAnsi="Times New Roman" w:cs="Times New Roman"/>
          <w:color w:val="000000"/>
        </w:rPr>
        <w:br/>
        <w:t> </w:t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AB2769" w:rsidP="001B29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</w:p>
    <w:p w:rsidR="001B29B1" w:rsidRDefault="001B29B1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Pr="001B29B1" w:rsidRDefault="001B29B1" w:rsidP="001B29B1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_________________   </w:t>
      </w:r>
    </w:p>
    <w:p w:rsidR="001B29B1" w:rsidRDefault="00AB2769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Застройщик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(при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</w:p>
    <w:p w:rsidR="001B29B1" w:rsidRDefault="00AB2769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физического лица, либо 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организации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, почтовый адрес, телефон)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Заявление о выдаче дубликата документа, выданного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 результатам предоставления муниципальной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от «___» ____________ 20___ года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Pr="001B29B1" w:rsidRDefault="001B29B1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Прошу выдать дубликат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.</w:t>
      </w:r>
    </w:p>
    <w:p w:rsidR="001B29B1" w:rsidRDefault="00AB2769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.</w:t>
      </w:r>
    </w:p>
    <w:p w:rsidR="001B29B1" w:rsidRDefault="001B29B1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.            </w:t>
      </w:r>
    </w:p>
    <w:p w:rsidR="00096DE1" w:rsidRDefault="00AB2769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(реквизиты уведомления 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(несоответствии) указанных в уведомлении о планируемых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реконструкции объекта индивидуального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параметров объекта индивидуального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установленным параметрам и допустимости размещения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на земельном участке)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Застройщик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br/>
        <w:t> 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_______________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 xml:space="preserve">__  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29B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1B29B1">
        <w:rPr>
          <w:rFonts w:ascii="Times New Roman" w:hAnsi="Times New Roman" w:cs="Times New Roman"/>
          <w:color w:val="000000"/>
          <w:sz w:val="20"/>
          <w:szCs w:val="20"/>
        </w:rPr>
        <w:t>(должность)    </w:t>
      </w:r>
      <w:r w:rsidR="001B29B1" w:rsidRPr="001B29B1">
        <w:rPr>
          <w:rFonts w:ascii="Times New Roman" w:hAnsi="Times New Roman" w:cs="Times New Roman"/>
          <w:color w:val="000000"/>
          <w:sz w:val="20"/>
          <w:szCs w:val="20"/>
        </w:rPr>
        <w:t xml:space="preserve">             </w:t>
      </w:r>
      <w:r w:rsidRPr="001B29B1">
        <w:rPr>
          <w:rFonts w:ascii="Times New Roman" w:hAnsi="Times New Roman" w:cs="Times New Roman"/>
          <w:color w:val="000000"/>
          <w:sz w:val="20"/>
          <w:szCs w:val="20"/>
        </w:rPr>
        <w:t>(подпись)          </w:t>
      </w:r>
      <w:r w:rsidR="001B29B1" w:rsidRPr="001B29B1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    </w:t>
      </w:r>
      <w:r w:rsidRPr="001B29B1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 w:rsidR="001B29B1" w:rsidRPr="001B29B1">
        <w:rPr>
          <w:rFonts w:ascii="Times New Roman" w:hAnsi="Times New Roman" w:cs="Times New Roman"/>
          <w:color w:val="000000"/>
          <w:sz w:val="20"/>
          <w:szCs w:val="20"/>
        </w:rPr>
        <w:t>тчество при наличии</w:t>
      </w:r>
      <w:r w:rsidRPr="001B29B1">
        <w:rPr>
          <w:rFonts w:ascii="Times New Roman" w:hAnsi="Times New Roman" w:cs="Times New Roman"/>
          <w:color w:val="000000"/>
          <w:sz w:val="20"/>
          <w:szCs w:val="20"/>
        </w:rPr>
        <w:t>.)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B40F52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емельном участке»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B40F52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(наименование органа,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уполномоченного на выдачу разрешений на строительство)</w:t>
      </w:r>
    </w:p>
    <w:p w:rsidR="001B29B1" w:rsidRDefault="00AB2769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Кому: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- для граждан,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полное наименование организации – для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юридических лиц), его почтовый индекс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адрес, адрес электронной почты)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                       </w:t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 соответствии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о планируемом строительстве или реконструкции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параметров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допустимости размещения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на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_____________ 20___ год                                                                                       №_____</w:t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1291" w:rsidRDefault="00AB2769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планируемом строительстве или реконструкции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дома, или уведомления об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изменении параметров планируемого строительства или реконструкции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(далее -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уведомление), направленном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Вами </w:t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</w:t>
      </w:r>
      <w:r w:rsidR="001F129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(дата направления уведомления)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зарегистрированном </w:t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  <w:r w:rsidR="001F129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(дата и номер</w:t>
      </w:r>
      <w:r w:rsidR="00B40F52" w:rsidRPr="001F12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регистрации уведомления)</w:t>
      </w:r>
    </w:p>
    <w:p w:rsidR="00323F89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уведомляет Вас о соответствии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параметров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установленным параметрам и допустимости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размещения объекта индивидуального жилищного строительства или садового дома на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земельном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(должность уполномоченного лица органа, осуществляющего выдачу разрешения на строительство)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"__" ____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20___ г.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(подпись)     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(расшифровка</w:t>
      </w:r>
      <w:r w:rsidR="001F12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подписи)</w:t>
      </w:r>
    </w:p>
    <w:p w:rsidR="00323F89" w:rsidRDefault="00AB2769" w:rsidP="00323F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Приложение 6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F1291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(наименование органа, уполномоченного на выдачу разрешений на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строительство)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F1291" w:rsidRDefault="00AB2769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Кому: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- для граждан,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полное наименование организации – для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юридических лиц), его почтовый индекс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адрес, адрес электронной почты)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1291" w:rsidRDefault="001F1291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1291" w:rsidRDefault="00AB2769" w:rsidP="001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 несоответствии указанных в уведомлении о планируемых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реконструкции объекта ИЖС или садового дома параметров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ИЖС или садового дома установленным параметрам и (или) допустимости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размещения объекта ИЖС или садового дома на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_____________ 20___ год                                                                                      №_____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1291" w:rsidRDefault="001F1291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275" w:rsidRPr="00DB5DC3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уведомления о планируемой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реконструкции объекта индивидуального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дома, или уведомления об изменении параметров планируемого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объекта индивидуального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(далее - уведомление), направленномВами </w:t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</w:t>
      </w:r>
    </w:p>
    <w:p w:rsidR="00096DE1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(дата направления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зарегистрированном </w:t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(дата и номер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регистрации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уведомляем: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о   несоответствии параметров,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предельным параметрам разрешенного строительства,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капитального строительства по 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(сведения о предельных параметрах разрешенного строительства, реконструкции объектов капитального   строительства,   которые   установлены  правилами землепользования  и  застройки, документацией по планировке территории, или об    обязательных   требованиях   к   параметрам   объектов   капитального  строительства,  которые  установлены 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Градостроительным кодексом Российской Федерации  (Собрание  законодательства Российской Федерации, 2005, N 1, ст. 16;  2018,  N 32, ст. 5135), другими федеральными законами, действующими на дату  поступления уведомления, и которым не соответствуют параметры объекта индивидуального  жилищного  строительства  или  садового  дома, указанные в уведомлении)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о   недопустимости   размещения  объекта   индивидуального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   или   садового дома на земельном участке последующим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(сведения о видах разрешенного использования земельного участка и (или) ограничениях, установленных   в   соответствии   с   земельным   и   иным законодательством Российской Федерации и действующими на дату поступления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3)  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том, что уведомление подано или направлено лицом, не являющимся застройщиком 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связи с отсутствием прав на земельный участок по 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4)  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несоответствии описания внешнего облика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предмету охраны исторического поселения 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к архитектурным решениям объектов капитального строительства, установленным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градостроительным регламентом применительно к территориальной зоне,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расположенной в границах территории исторического поселения федерального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регионального значения по 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(должность уполномоченного лица органа, осуществляющего выдачу разрешения на строительство органа местного самоуправления)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"___" ________________ 20___ г.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>М.П.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</w:p>
    <w:p w:rsidR="00096DE1" w:rsidRDefault="00096DE1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23F89" w:rsidRDefault="00AB2769" w:rsidP="00323F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Приложение 7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F1291" w:rsidRDefault="00AB2769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Ф.И.О. заявителя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адрес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для направления уведомления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1291" w:rsidRDefault="001F1291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6DE1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уведомления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планируемом строительстве объекта ИЖС на земельном участке с кадастровым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номером _____________________ возвращаем уведомление и прилагаемые документы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без рассмотрения в соответствии с ч. 6 ст. 51.1 Градостроительного кодекса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в связи с несоответствием формы уведомления о планируемом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требованиям, утверждённых приказом Минстроя России от 19.09.2018№ 591/пр «Об утверждении форм уведомлений, необходимых для строительства или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ИЖС или садового дома».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096DE1" w:rsidP="00323F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Приложение 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F1291" w:rsidRDefault="00AB2769" w:rsidP="001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решения об отказе в предоставлении услуги в части исправления технической(-их)ошибки(-ок) в уведомлении о соответствии и выдачи повторного экземпляра(дубликата) уведомления о соответствии/решения об отказе в приеме документов,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предоставления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уполномоченного на выдачу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разрешений на строительство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органа исполнительной власти субъекта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органа местного самоуправления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1291" w:rsidRDefault="00AB2769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Кому: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- для граждан,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полное наименование организации – для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юридических лиц), его почтовый индекс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адрес, адрес электронной почты)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F1291" w:rsidRDefault="001F1291" w:rsidP="001F129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Решение №___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 ______________</w:t>
      </w:r>
    </w:p>
    <w:p w:rsidR="001F1291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 основании поступившего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запроса, зарегистрированного ________________, принято решение об отказе в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на основании: _____________________________________________________________________________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Дополнительно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информируем: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(указывается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информация, необходимая для устранения причин отказа в предоставлении услуги, 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также иная дополнительная информация 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Вы вправе повторно обратиться в уполномоченный орган с заявлением 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после устранения указанных нарушений.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Данный отказ может быть обжалован в досудебном порядке путем направления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жалобы в уполномоченный орган, а такж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>е в судебном порядке.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</w:t>
      </w:r>
      <w:r w:rsidR="001F1291">
        <w:rPr>
          <w:rFonts w:ascii="Times New Roman" w:hAnsi="Times New Roman" w:cs="Times New Roman"/>
          <w:color w:val="000000"/>
          <w:sz w:val="20"/>
          <w:szCs w:val="24"/>
        </w:rPr>
        <w:t>ргана местного самоуправления)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(подпись)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(расшифровка подписи)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D023A9" w:rsidRPr="00DB5DC3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DE1">
        <w:rPr>
          <w:rFonts w:ascii="Times New Roman" w:hAnsi="Times New Roman" w:cs="Times New Roman"/>
          <w:color w:val="000000"/>
          <w:sz w:val="20"/>
          <w:szCs w:val="24"/>
        </w:rPr>
        <w:t>М.П.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</w:r>
    </w:p>
    <w:sectPr w:rsidR="00D023A9" w:rsidRPr="00DB5DC3" w:rsidSect="0069683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B90"/>
    <w:multiLevelType w:val="hybridMultilevel"/>
    <w:tmpl w:val="975651B0"/>
    <w:lvl w:ilvl="0" w:tplc="3176CE0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B2769"/>
    <w:rsid w:val="00004C04"/>
    <w:rsid w:val="00015800"/>
    <w:rsid w:val="00043C11"/>
    <w:rsid w:val="00091090"/>
    <w:rsid w:val="00096DE1"/>
    <w:rsid w:val="000B25AF"/>
    <w:rsid w:val="000C236C"/>
    <w:rsid w:val="000D4E39"/>
    <w:rsid w:val="000E23F0"/>
    <w:rsid w:val="001275FA"/>
    <w:rsid w:val="00153906"/>
    <w:rsid w:val="001B29B1"/>
    <w:rsid w:val="001F1291"/>
    <w:rsid w:val="00225EF3"/>
    <w:rsid w:val="00233FCD"/>
    <w:rsid w:val="00246CC1"/>
    <w:rsid w:val="00255F70"/>
    <w:rsid w:val="0026601A"/>
    <w:rsid w:val="002736FD"/>
    <w:rsid w:val="00315657"/>
    <w:rsid w:val="00323F89"/>
    <w:rsid w:val="003377F0"/>
    <w:rsid w:val="003E7D9D"/>
    <w:rsid w:val="004113A9"/>
    <w:rsid w:val="004307CF"/>
    <w:rsid w:val="00484506"/>
    <w:rsid w:val="004A73D3"/>
    <w:rsid w:val="005217F7"/>
    <w:rsid w:val="005739FD"/>
    <w:rsid w:val="0058074C"/>
    <w:rsid w:val="005A6C78"/>
    <w:rsid w:val="006006F8"/>
    <w:rsid w:val="006630C3"/>
    <w:rsid w:val="00663994"/>
    <w:rsid w:val="0069683E"/>
    <w:rsid w:val="006F3343"/>
    <w:rsid w:val="00701A87"/>
    <w:rsid w:val="00720975"/>
    <w:rsid w:val="00756AFB"/>
    <w:rsid w:val="007957AC"/>
    <w:rsid w:val="007C363D"/>
    <w:rsid w:val="007D4BA9"/>
    <w:rsid w:val="007E0A79"/>
    <w:rsid w:val="008252E1"/>
    <w:rsid w:val="00886ED8"/>
    <w:rsid w:val="009263B8"/>
    <w:rsid w:val="009B751F"/>
    <w:rsid w:val="009D1A0D"/>
    <w:rsid w:val="009F50D7"/>
    <w:rsid w:val="00A95050"/>
    <w:rsid w:val="00AB2769"/>
    <w:rsid w:val="00AC22DB"/>
    <w:rsid w:val="00B27274"/>
    <w:rsid w:val="00B33031"/>
    <w:rsid w:val="00B40F52"/>
    <w:rsid w:val="00B45629"/>
    <w:rsid w:val="00BC232E"/>
    <w:rsid w:val="00BC42AD"/>
    <w:rsid w:val="00BC5275"/>
    <w:rsid w:val="00C2357C"/>
    <w:rsid w:val="00C41E0C"/>
    <w:rsid w:val="00D023A9"/>
    <w:rsid w:val="00D1583C"/>
    <w:rsid w:val="00D35444"/>
    <w:rsid w:val="00D64832"/>
    <w:rsid w:val="00D73FE6"/>
    <w:rsid w:val="00D7625B"/>
    <w:rsid w:val="00DB5DC3"/>
    <w:rsid w:val="00DC09E6"/>
    <w:rsid w:val="00E749E9"/>
    <w:rsid w:val="00F01059"/>
    <w:rsid w:val="00F11FA6"/>
    <w:rsid w:val="00F1460A"/>
    <w:rsid w:val="00F27DBC"/>
    <w:rsid w:val="00F30DBF"/>
    <w:rsid w:val="00FE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DC09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09E6"/>
    <w:pPr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Standard">
    <w:name w:val="Standard"/>
    <w:rsid w:val="00DC09E6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реквизитПодпись"/>
    <w:basedOn w:val="a"/>
    <w:rsid w:val="00DC09E6"/>
    <w:pPr>
      <w:tabs>
        <w:tab w:val="left" w:pos="6804"/>
      </w:tabs>
      <w:suppressAutoHyphens/>
      <w:spacing w:befor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67">
    <w:name w:val="Font Style67"/>
    <w:basedOn w:val="a0"/>
    <w:rsid w:val="00DC09E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006F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arbigsp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bi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98F5-12F1-4FD4-BBC7-044F5F85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14598</Words>
  <Characters>83210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Сервер</cp:lastModifiedBy>
  <cp:revision>6</cp:revision>
  <cp:lastPrinted>2024-01-02T08:59:00Z</cp:lastPrinted>
  <dcterms:created xsi:type="dcterms:W3CDTF">2023-12-13T13:40:00Z</dcterms:created>
  <dcterms:modified xsi:type="dcterms:W3CDTF">2024-01-03T07:20:00Z</dcterms:modified>
</cp:coreProperties>
</file>