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8B0A75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</w:p>
    <w:p w:rsidR="00D13172" w:rsidRPr="005F0BAA" w:rsidRDefault="00D13172" w:rsidP="005F0BAA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76" w:lineRule="auto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5F0BAA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A6620C">
        <w:rPr>
          <w:rFonts w:ascii="Arial" w:hAnsi="Arial" w:cs="Arial"/>
          <w:color w:val="000000"/>
          <w:sz w:val="22"/>
          <w:szCs w:val="22"/>
        </w:rPr>
        <w:t>08</w:t>
      </w:r>
      <w:r w:rsidRPr="005F0BAA">
        <w:rPr>
          <w:rFonts w:ascii="Arial" w:hAnsi="Arial" w:cs="Arial"/>
          <w:color w:val="000000"/>
          <w:sz w:val="22"/>
          <w:szCs w:val="22"/>
        </w:rPr>
        <w:t>.</w:t>
      </w:r>
      <w:r w:rsidR="00A6620C">
        <w:rPr>
          <w:rFonts w:ascii="Arial" w:hAnsi="Arial" w:cs="Arial"/>
          <w:color w:val="000000"/>
          <w:sz w:val="22"/>
          <w:szCs w:val="22"/>
        </w:rPr>
        <w:t>12</w:t>
      </w:r>
      <w:r w:rsidRPr="005F0BAA">
        <w:rPr>
          <w:rFonts w:ascii="Arial" w:hAnsi="Arial" w:cs="Arial"/>
          <w:color w:val="000000"/>
          <w:sz w:val="22"/>
          <w:szCs w:val="22"/>
        </w:rPr>
        <w:t>.20</w:t>
      </w:r>
      <w:r w:rsidR="00786129" w:rsidRPr="005F0BAA">
        <w:rPr>
          <w:rFonts w:ascii="Arial" w:hAnsi="Arial" w:cs="Arial"/>
          <w:color w:val="000000"/>
          <w:sz w:val="22"/>
          <w:szCs w:val="22"/>
        </w:rPr>
        <w:t>20</w:t>
      </w:r>
      <w:r w:rsidRPr="005F0BAA">
        <w:rPr>
          <w:rFonts w:ascii="Arial" w:hAnsi="Arial" w:cs="Arial"/>
          <w:color w:val="000000"/>
          <w:sz w:val="22"/>
          <w:szCs w:val="22"/>
        </w:rPr>
        <w:t xml:space="preserve"> г.</w:t>
      </w:r>
      <w:r w:rsidRPr="005F0BAA">
        <w:rPr>
          <w:rFonts w:ascii="Arial" w:hAnsi="Arial" w:cs="Arial"/>
          <w:color w:val="000000"/>
          <w:sz w:val="22"/>
          <w:szCs w:val="22"/>
        </w:rPr>
        <w:tab/>
        <w:t xml:space="preserve">с. Парбиг </w:t>
      </w:r>
      <w:r w:rsidRPr="005F0BAA">
        <w:rPr>
          <w:rFonts w:ascii="Arial" w:hAnsi="Arial" w:cs="Arial"/>
          <w:color w:val="000000"/>
          <w:sz w:val="22"/>
          <w:szCs w:val="22"/>
        </w:rPr>
        <w:tab/>
        <w:t xml:space="preserve">       №  </w:t>
      </w:r>
      <w:r w:rsidR="00A6620C">
        <w:rPr>
          <w:rFonts w:ascii="Arial" w:hAnsi="Arial" w:cs="Arial"/>
          <w:color w:val="000000"/>
          <w:sz w:val="22"/>
          <w:szCs w:val="22"/>
        </w:rPr>
        <w:t>16</w:t>
      </w:r>
    </w:p>
    <w:p w:rsidR="00966F8F" w:rsidRPr="005F0BAA" w:rsidRDefault="00966F8F" w:rsidP="005F0BAA">
      <w:pPr>
        <w:pStyle w:val="a4"/>
        <w:spacing w:line="276" w:lineRule="auto"/>
        <w:jc w:val="center"/>
        <w:rPr>
          <w:rFonts w:ascii="Arial" w:hAnsi="Arial" w:cs="Arial"/>
        </w:rPr>
      </w:pPr>
      <w:r w:rsidRPr="005F0BAA">
        <w:rPr>
          <w:rFonts w:ascii="Arial" w:hAnsi="Arial" w:cs="Arial"/>
        </w:rPr>
        <w:t>Об утверждении Порядка принятия решения</w:t>
      </w:r>
    </w:p>
    <w:p w:rsidR="00966F8F" w:rsidRPr="005F0BAA" w:rsidRDefault="00966F8F" w:rsidP="005F0BAA">
      <w:pPr>
        <w:pStyle w:val="a4"/>
        <w:spacing w:line="276" w:lineRule="auto"/>
        <w:jc w:val="center"/>
        <w:rPr>
          <w:rFonts w:ascii="Arial" w:hAnsi="Arial" w:cs="Arial"/>
        </w:rPr>
      </w:pPr>
      <w:r w:rsidRPr="005F0BAA">
        <w:rPr>
          <w:rFonts w:ascii="Arial" w:hAnsi="Arial" w:cs="Arial"/>
        </w:rPr>
        <w:t xml:space="preserve">о применении к депутату Совета </w:t>
      </w:r>
      <w:proofErr w:type="spellStart"/>
      <w:r w:rsidRPr="005F0BAA">
        <w:rPr>
          <w:rFonts w:ascii="Arial" w:hAnsi="Arial" w:cs="Arial"/>
        </w:rPr>
        <w:t>Парбигского</w:t>
      </w:r>
      <w:proofErr w:type="spellEnd"/>
      <w:r w:rsidRPr="005F0BAA">
        <w:rPr>
          <w:rFonts w:ascii="Arial" w:hAnsi="Arial" w:cs="Arial"/>
        </w:rPr>
        <w:t xml:space="preserve"> сельского поселения,</w:t>
      </w:r>
    </w:p>
    <w:p w:rsidR="00966F8F" w:rsidRPr="005F0BAA" w:rsidRDefault="00966F8F" w:rsidP="005F0BAA">
      <w:pPr>
        <w:pStyle w:val="a4"/>
        <w:spacing w:line="276" w:lineRule="auto"/>
        <w:jc w:val="center"/>
        <w:rPr>
          <w:rFonts w:ascii="Arial" w:hAnsi="Arial" w:cs="Arial"/>
        </w:rPr>
      </w:pPr>
      <w:r w:rsidRPr="005F0BAA">
        <w:rPr>
          <w:rFonts w:ascii="Arial" w:hAnsi="Arial" w:cs="Arial"/>
        </w:rPr>
        <w:t xml:space="preserve">члену выборного органа местного самоуправления муниципального образования </w:t>
      </w:r>
    </w:p>
    <w:p w:rsidR="00966F8F" w:rsidRPr="005F0BAA" w:rsidRDefault="00966F8F" w:rsidP="005F0BAA">
      <w:pPr>
        <w:pStyle w:val="a4"/>
        <w:spacing w:line="276" w:lineRule="auto"/>
        <w:jc w:val="center"/>
        <w:rPr>
          <w:rFonts w:ascii="Arial" w:hAnsi="Arial" w:cs="Arial"/>
        </w:rPr>
      </w:pPr>
      <w:r w:rsidRPr="005F0BAA">
        <w:rPr>
          <w:rFonts w:ascii="Arial" w:hAnsi="Arial" w:cs="Arial"/>
        </w:rPr>
        <w:t>«</w:t>
      </w:r>
      <w:proofErr w:type="spellStart"/>
      <w:r w:rsidRPr="005F0BAA">
        <w:rPr>
          <w:rFonts w:ascii="Arial" w:hAnsi="Arial" w:cs="Arial"/>
        </w:rPr>
        <w:t>Парбигское</w:t>
      </w:r>
      <w:proofErr w:type="spellEnd"/>
      <w:r w:rsidRPr="005F0BAA">
        <w:rPr>
          <w:rFonts w:ascii="Arial" w:hAnsi="Arial" w:cs="Arial"/>
        </w:rPr>
        <w:t xml:space="preserve"> сельское поселение», выборному должностному лицу местного самоуправления </w:t>
      </w:r>
    </w:p>
    <w:p w:rsidR="00966F8F" w:rsidRPr="005F0BAA" w:rsidRDefault="00966F8F" w:rsidP="005F0BAA">
      <w:pPr>
        <w:pStyle w:val="a4"/>
        <w:spacing w:line="276" w:lineRule="auto"/>
        <w:jc w:val="center"/>
        <w:rPr>
          <w:rFonts w:ascii="Arial" w:hAnsi="Arial" w:cs="Arial"/>
        </w:rPr>
      </w:pPr>
      <w:r w:rsidRPr="005F0BAA">
        <w:rPr>
          <w:rFonts w:ascii="Arial" w:hAnsi="Arial" w:cs="Arial"/>
        </w:rPr>
        <w:t>муниципального образования «</w:t>
      </w:r>
      <w:proofErr w:type="spellStart"/>
      <w:r w:rsidRPr="005F0BAA">
        <w:rPr>
          <w:rFonts w:ascii="Arial" w:hAnsi="Arial" w:cs="Arial"/>
        </w:rPr>
        <w:t>Парбигское</w:t>
      </w:r>
      <w:proofErr w:type="spellEnd"/>
      <w:r w:rsidRPr="005F0BAA">
        <w:rPr>
          <w:rFonts w:ascii="Arial" w:hAnsi="Arial" w:cs="Arial"/>
        </w:rPr>
        <w:t xml:space="preserve"> сельское поселение» </w:t>
      </w:r>
      <w:r w:rsidRPr="005F0BAA">
        <w:rPr>
          <w:rFonts w:ascii="Arial" w:hAnsi="Arial" w:cs="Arial"/>
          <w:spacing w:val="2"/>
          <w:shd w:val="clear" w:color="auto" w:fill="FFFFFF"/>
        </w:rPr>
        <w:t xml:space="preserve">мер ответственности, предусмотренных частью 7.3-1 статьи 40 Федерального закона </w:t>
      </w:r>
      <w:r w:rsidRPr="005F0BAA">
        <w:rPr>
          <w:rFonts w:ascii="Arial" w:hAnsi="Arial" w:cs="Arial"/>
        </w:rPr>
        <w:t>от 6 октября 2003 года № 131-ФЗ</w:t>
      </w:r>
      <w:r w:rsidRPr="005F0BAA">
        <w:rPr>
          <w:rFonts w:ascii="Arial" w:hAnsi="Arial" w:cs="Arial"/>
          <w:spacing w:val="2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5F0BAA">
        <w:rPr>
          <w:rFonts w:ascii="Arial" w:hAnsi="Arial" w:cs="Arial"/>
        </w:rPr>
        <w:t xml:space="preserve">             </w:t>
      </w:r>
      <w:proofErr w:type="gramStart"/>
      <w:r w:rsidRPr="005F0BAA">
        <w:rPr>
          <w:rFonts w:ascii="Arial" w:hAnsi="Arial" w:cs="Arial"/>
        </w:rPr>
        <w:t xml:space="preserve">Руководствуясь частью 7.3-2 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5F0BAA">
          <w:rPr>
            <w:rFonts w:ascii="Arial" w:hAnsi="Arial" w:cs="Arial"/>
          </w:rPr>
          <w:t>частью 5 статьи 8-2</w:t>
        </w:r>
      </w:hyperlink>
      <w:r w:rsidRPr="005F0BAA">
        <w:rPr>
          <w:rFonts w:ascii="Arial" w:hAnsi="Arial" w:cs="Arial"/>
        </w:rPr>
        <w:t xml:space="preserve">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Уставом муниципального образования «</w:t>
      </w:r>
      <w:proofErr w:type="spellStart"/>
      <w:r w:rsidRPr="005F0BAA">
        <w:rPr>
          <w:rFonts w:ascii="Arial" w:hAnsi="Arial" w:cs="Arial"/>
        </w:rPr>
        <w:t>Парбигское</w:t>
      </w:r>
      <w:proofErr w:type="spellEnd"/>
      <w:proofErr w:type="gramEnd"/>
      <w:r w:rsidRPr="005F0BAA">
        <w:rPr>
          <w:rFonts w:ascii="Arial" w:hAnsi="Arial" w:cs="Arial"/>
        </w:rPr>
        <w:t xml:space="preserve"> сельское поселение» </w:t>
      </w:r>
      <w:proofErr w:type="spellStart"/>
      <w:r w:rsidRPr="005F0BAA">
        <w:rPr>
          <w:rFonts w:ascii="Arial" w:hAnsi="Arial" w:cs="Arial"/>
        </w:rPr>
        <w:t>Бакчарского</w:t>
      </w:r>
      <w:proofErr w:type="spellEnd"/>
      <w:r w:rsidRPr="005F0BAA">
        <w:rPr>
          <w:rFonts w:ascii="Arial" w:hAnsi="Arial" w:cs="Arial"/>
        </w:rPr>
        <w:t xml:space="preserve"> района Томской области,</w:t>
      </w: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  <w:r w:rsidRPr="005F0BAA">
        <w:rPr>
          <w:rFonts w:ascii="Arial" w:hAnsi="Arial" w:cs="Arial"/>
        </w:rPr>
        <w:t>РЕШИЛ:</w:t>
      </w: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  <w:r w:rsidRPr="005F0BAA">
        <w:rPr>
          <w:rFonts w:ascii="Arial" w:hAnsi="Arial" w:cs="Arial"/>
        </w:rPr>
        <w:t xml:space="preserve">            1. </w:t>
      </w:r>
      <w:proofErr w:type="gramStart"/>
      <w:r w:rsidRPr="005F0BAA">
        <w:rPr>
          <w:rFonts w:ascii="Arial" w:hAnsi="Arial" w:cs="Arial"/>
        </w:rPr>
        <w:t xml:space="preserve">Утвердить </w:t>
      </w:r>
      <w:hyperlink w:anchor="Par44" w:history="1">
        <w:r w:rsidRPr="005F0BAA">
          <w:rPr>
            <w:rFonts w:ascii="Arial" w:hAnsi="Arial" w:cs="Arial"/>
          </w:rPr>
          <w:t>Порядок</w:t>
        </w:r>
      </w:hyperlink>
      <w:r w:rsidRPr="005F0BAA">
        <w:rPr>
          <w:rFonts w:ascii="Arial" w:hAnsi="Arial" w:cs="Arial"/>
        </w:rPr>
        <w:t xml:space="preserve"> принятия решения о применении к депутату Совета </w:t>
      </w:r>
      <w:proofErr w:type="spellStart"/>
      <w:r w:rsidRPr="005F0BAA">
        <w:rPr>
          <w:rFonts w:ascii="Arial" w:hAnsi="Arial" w:cs="Arial"/>
        </w:rPr>
        <w:t>Парбигского</w:t>
      </w:r>
      <w:proofErr w:type="spellEnd"/>
      <w:r w:rsidRPr="005F0BAA">
        <w:rPr>
          <w:rFonts w:ascii="Arial" w:hAnsi="Arial" w:cs="Arial"/>
        </w:rPr>
        <w:t xml:space="preserve"> сельского поселения, члену выборного органа местного самоуправления муниципального образования «</w:t>
      </w:r>
      <w:proofErr w:type="spellStart"/>
      <w:r w:rsidRPr="005F0BAA">
        <w:rPr>
          <w:rFonts w:ascii="Arial" w:hAnsi="Arial" w:cs="Arial"/>
        </w:rPr>
        <w:t>Парбигское</w:t>
      </w:r>
      <w:proofErr w:type="spellEnd"/>
      <w:r w:rsidRPr="005F0BAA">
        <w:rPr>
          <w:rFonts w:ascii="Arial" w:hAnsi="Arial" w:cs="Arial"/>
        </w:rPr>
        <w:t xml:space="preserve"> сельское поселение», выборному должностному лицу местного самоуправления муниципального образования «</w:t>
      </w:r>
      <w:proofErr w:type="spellStart"/>
      <w:r w:rsidRPr="005F0BAA">
        <w:rPr>
          <w:rFonts w:ascii="Arial" w:hAnsi="Arial" w:cs="Arial"/>
        </w:rPr>
        <w:t>Парбигское</w:t>
      </w:r>
      <w:proofErr w:type="spellEnd"/>
      <w:r w:rsidRPr="005F0BAA">
        <w:rPr>
          <w:rFonts w:ascii="Arial" w:hAnsi="Arial" w:cs="Arial"/>
        </w:rPr>
        <w:t xml:space="preserve"> сельское поселение» </w:t>
      </w:r>
      <w:r w:rsidRPr="005F0BAA">
        <w:rPr>
          <w:rFonts w:ascii="Arial" w:hAnsi="Arial" w:cs="Arial"/>
          <w:spacing w:val="2"/>
          <w:shd w:val="clear" w:color="auto" w:fill="FFFFFF"/>
        </w:rPr>
        <w:t xml:space="preserve">мер ответственности, предусмотренных частью 7.3-1 статьи 40 </w:t>
      </w:r>
      <w:hyperlink r:id="rId6" w:history="1">
        <w:r w:rsidRPr="005F0BAA">
          <w:rPr>
            <w:rStyle w:val="ae"/>
            <w:rFonts w:ascii="Arial" w:hAnsi="Arial" w:cs="Arial"/>
            <w:spacing w:val="2"/>
            <w:shd w:val="clear" w:color="auto" w:fill="FFFFFF"/>
          </w:rPr>
          <w:t xml:space="preserve">Федерального закона </w:t>
        </w:r>
        <w:r w:rsidRPr="005F0BAA">
          <w:rPr>
            <w:rFonts w:ascii="Arial" w:hAnsi="Arial" w:cs="Arial"/>
          </w:rPr>
          <w:t>от 6 октября 2003 года № 131-ФЗ</w:t>
        </w:r>
        <w:r w:rsidRPr="005F0BAA">
          <w:rPr>
            <w:rStyle w:val="ae"/>
            <w:rFonts w:ascii="Arial" w:hAnsi="Arial" w:cs="Arial"/>
            <w:spacing w:val="2"/>
            <w:shd w:val="clear" w:color="auto" w:fill="FFFFFF"/>
          </w:rPr>
          <w:t xml:space="preserve"> «Об общих принципах организации местного самоуправления в Российской Федерации»</w:t>
        </w:r>
      </w:hyperlink>
      <w:r w:rsidRPr="005F0BAA">
        <w:rPr>
          <w:rFonts w:ascii="Arial" w:hAnsi="Arial" w:cs="Arial"/>
        </w:rPr>
        <w:t>, согласно приложению к</w:t>
      </w:r>
      <w:proofErr w:type="gramEnd"/>
      <w:r w:rsidRPr="005F0BAA">
        <w:rPr>
          <w:rFonts w:ascii="Arial" w:hAnsi="Arial" w:cs="Arial"/>
        </w:rPr>
        <w:t xml:space="preserve"> настоящему решению. </w:t>
      </w: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  <w:r w:rsidRPr="005F0BAA">
        <w:rPr>
          <w:rFonts w:ascii="Arial" w:hAnsi="Arial" w:cs="Arial"/>
        </w:rPr>
        <w:t xml:space="preserve">            2. Опубликовать настоящее решение в порядке, предусмотренном Уставом муниципального образования «</w:t>
      </w:r>
      <w:proofErr w:type="spellStart"/>
      <w:r w:rsidRPr="005F0BAA">
        <w:rPr>
          <w:rFonts w:ascii="Arial" w:hAnsi="Arial" w:cs="Arial"/>
        </w:rPr>
        <w:t>Парбигское</w:t>
      </w:r>
      <w:proofErr w:type="spellEnd"/>
      <w:r w:rsidRPr="005F0BAA">
        <w:rPr>
          <w:rFonts w:ascii="Arial" w:hAnsi="Arial" w:cs="Arial"/>
        </w:rPr>
        <w:t xml:space="preserve"> сельское поселение» </w:t>
      </w:r>
      <w:proofErr w:type="spellStart"/>
      <w:r w:rsidRPr="005F0BAA">
        <w:rPr>
          <w:rFonts w:ascii="Arial" w:hAnsi="Arial" w:cs="Arial"/>
        </w:rPr>
        <w:t>Бакчарского</w:t>
      </w:r>
      <w:proofErr w:type="spellEnd"/>
      <w:r w:rsidRPr="005F0BAA">
        <w:rPr>
          <w:rFonts w:ascii="Arial" w:hAnsi="Arial" w:cs="Arial"/>
        </w:rPr>
        <w:t xml:space="preserve"> района Томской области.</w:t>
      </w: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  <w:r w:rsidRPr="005F0BAA">
        <w:rPr>
          <w:rFonts w:ascii="Arial" w:hAnsi="Arial" w:cs="Arial"/>
        </w:rPr>
        <w:t xml:space="preserve">            3. Настоящее решение вступает в силу со дня его официального опубликования.</w:t>
      </w:r>
    </w:p>
    <w:p w:rsidR="00966F8F" w:rsidRPr="005F0BAA" w:rsidRDefault="00966F8F" w:rsidP="005F0BAA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5F0BAA">
        <w:rPr>
          <w:rFonts w:ascii="Arial" w:hAnsi="Arial" w:cs="Arial"/>
          <w:color w:val="000000"/>
        </w:rPr>
        <w:t xml:space="preserve">            4. </w:t>
      </w:r>
      <w:proofErr w:type="gramStart"/>
      <w:r w:rsidRPr="005F0BAA">
        <w:rPr>
          <w:rFonts w:ascii="Arial" w:hAnsi="Arial" w:cs="Arial"/>
          <w:color w:val="000000"/>
        </w:rPr>
        <w:t>Контроль за</w:t>
      </w:r>
      <w:proofErr w:type="gramEnd"/>
      <w:r w:rsidRPr="005F0BAA">
        <w:rPr>
          <w:rFonts w:ascii="Arial" w:hAnsi="Arial" w:cs="Arial"/>
          <w:color w:val="000000"/>
        </w:rPr>
        <w:t xml:space="preserve"> исполнением решения возложить на комиссию Совета </w:t>
      </w:r>
      <w:proofErr w:type="spellStart"/>
      <w:r w:rsidRPr="005F0BAA">
        <w:rPr>
          <w:rFonts w:ascii="Arial" w:hAnsi="Arial" w:cs="Arial"/>
          <w:color w:val="000000"/>
        </w:rPr>
        <w:t>Парбигского</w:t>
      </w:r>
      <w:proofErr w:type="spellEnd"/>
      <w:r w:rsidRPr="005F0BAA">
        <w:rPr>
          <w:rFonts w:ascii="Arial" w:hAnsi="Arial" w:cs="Arial"/>
          <w:color w:val="000000"/>
        </w:rPr>
        <w:t xml:space="preserve"> сельского поселения по противодействию коррупции.</w:t>
      </w: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  <w:r w:rsidRPr="005F0BAA">
        <w:rPr>
          <w:rFonts w:ascii="Arial" w:hAnsi="Arial" w:cs="Arial"/>
        </w:rPr>
        <w:t xml:space="preserve">Председатель </w:t>
      </w: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  <w:r w:rsidRPr="005F0BAA">
        <w:rPr>
          <w:rFonts w:ascii="Arial" w:hAnsi="Arial" w:cs="Arial"/>
        </w:rPr>
        <w:t xml:space="preserve">Совета </w:t>
      </w:r>
      <w:proofErr w:type="spellStart"/>
      <w:r w:rsidRPr="005F0BAA">
        <w:rPr>
          <w:rFonts w:ascii="Arial" w:hAnsi="Arial" w:cs="Arial"/>
        </w:rPr>
        <w:t>Парбигского</w:t>
      </w:r>
      <w:proofErr w:type="spellEnd"/>
      <w:r w:rsidRPr="005F0BAA">
        <w:rPr>
          <w:rFonts w:ascii="Arial" w:hAnsi="Arial" w:cs="Arial"/>
        </w:rPr>
        <w:t xml:space="preserve"> сельского поселения                                               О.В.Михайлова</w:t>
      </w: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rPr>
          <w:rFonts w:ascii="Arial" w:hAnsi="Arial" w:cs="Arial"/>
        </w:rPr>
      </w:pPr>
      <w:r w:rsidRPr="005F0BAA">
        <w:rPr>
          <w:rFonts w:ascii="Arial" w:hAnsi="Arial" w:cs="Arial"/>
        </w:rPr>
        <w:t xml:space="preserve">Глава </w:t>
      </w:r>
      <w:proofErr w:type="spellStart"/>
      <w:r w:rsidRPr="005F0BAA">
        <w:rPr>
          <w:rFonts w:ascii="Arial" w:hAnsi="Arial" w:cs="Arial"/>
        </w:rPr>
        <w:t>Парбигского</w:t>
      </w:r>
      <w:proofErr w:type="spellEnd"/>
      <w:r w:rsidRPr="005F0BAA">
        <w:rPr>
          <w:rFonts w:ascii="Arial" w:hAnsi="Arial" w:cs="Arial"/>
        </w:rPr>
        <w:t xml:space="preserve"> сельского поселения                                                  Л.В.Косолапова                                                              </w:t>
      </w: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5F0BAA" w:rsidRDefault="00966F8F" w:rsidP="005F0BAA">
      <w:pPr>
        <w:pStyle w:val="a4"/>
        <w:spacing w:line="276" w:lineRule="auto"/>
        <w:jc w:val="right"/>
        <w:rPr>
          <w:rFonts w:ascii="Arial" w:hAnsi="Arial" w:cs="Arial"/>
        </w:rPr>
      </w:pPr>
      <w:r w:rsidRPr="005F0BAA">
        <w:rPr>
          <w:rFonts w:ascii="Arial" w:hAnsi="Arial" w:cs="Arial"/>
        </w:rPr>
        <w:t>УТВЕРЖДЕНО</w:t>
      </w:r>
    </w:p>
    <w:p w:rsidR="00966F8F" w:rsidRDefault="00966F8F" w:rsidP="00966F8F">
      <w:pPr>
        <w:pStyle w:val="a4"/>
        <w:jc w:val="right"/>
        <w:rPr>
          <w:rFonts w:ascii="Arial" w:hAnsi="Arial" w:cs="Arial"/>
        </w:rPr>
      </w:pPr>
    </w:p>
    <w:p w:rsidR="00966F8F" w:rsidRPr="00966F8F" w:rsidRDefault="00966F8F" w:rsidP="00966F8F">
      <w:pPr>
        <w:pStyle w:val="a4"/>
        <w:jc w:val="right"/>
        <w:rPr>
          <w:rFonts w:ascii="Arial" w:hAnsi="Arial" w:cs="Arial"/>
          <w:sz w:val="18"/>
          <w:szCs w:val="18"/>
        </w:rPr>
      </w:pPr>
      <w:r w:rsidRPr="00966F8F">
        <w:rPr>
          <w:rFonts w:ascii="Arial" w:hAnsi="Arial" w:cs="Arial"/>
          <w:sz w:val="18"/>
          <w:szCs w:val="18"/>
        </w:rPr>
        <w:t xml:space="preserve">Приложение </w:t>
      </w:r>
    </w:p>
    <w:p w:rsidR="00966F8F" w:rsidRPr="00966F8F" w:rsidRDefault="00966F8F" w:rsidP="00966F8F">
      <w:pPr>
        <w:pStyle w:val="a4"/>
        <w:jc w:val="right"/>
        <w:rPr>
          <w:rFonts w:ascii="Arial" w:hAnsi="Arial" w:cs="Arial"/>
          <w:sz w:val="18"/>
          <w:szCs w:val="18"/>
        </w:rPr>
      </w:pPr>
      <w:r w:rsidRPr="00966F8F">
        <w:rPr>
          <w:rFonts w:ascii="Arial" w:hAnsi="Arial" w:cs="Arial"/>
          <w:sz w:val="18"/>
          <w:szCs w:val="18"/>
        </w:rPr>
        <w:t>к решению Совета</w:t>
      </w:r>
      <w:r w:rsidR="0041187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1187B">
        <w:rPr>
          <w:rFonts w:ascii="Arial" w:hAnsi="Arial" w:cs="Arial"/>
          <w:sz w:val="18"/>
          <w:szCs w:val="18"/>
        </w:rPr>
        <w:t>Парбигского</w:t>
      </w:r>
      <w:proofErr w:type="spellEnd"/>
    </w:p>
    <w:p w:rsidR="00966F8F" w:rsidRPr="00966F8F" w:rsidRDefault="00966F8F" w:rsidP="00966F8F">
      <w:pPr>
        <w:pStyle w:val="a4"/>
        <w:jc w:val="right"/>
        <w:rPr>
          <w:rFonts w:ascii="Arial" w:hAnsi="Arial" w:cs="Arial"/>
          <w:sz w:val="18"/>
          <w:szCs w:val="18"/>
        </w:rPr>
      </w:pPr>
      <w:r w:rsidRPr="00966F8F">
        <w:rPr>
          <w:rFonts w:ascii="Arial" w:hAnsi="Arial" w:cs="Arial"/>
          <w:sz w:val="18"/>
          <w:szCs w:val="18"/>
        </w:rPr>
        <w:t xml:space="preserve">сельского поселения </w:t>
      </w:r>
    </w:p>
    <w:p w:rsidR="00966F8F" w:rsidRPr="00966F8F" w:rsidRDefault="00966F8F" w:rsidP="00966F8F">
      <w:pPr>
        <w:pStyle w:val="a4"/>
        <w:jc w:val="right"/>
        <w:rPr>
          <w:rFonts w:ascii="Arial" w:hAnsi="Arial" w:cs="Arial"/>
          <w:sz w:val="18"/>
          <w:szCs w:val="18"/>
        </w:rPr>
      </w:pPr>
      <w:r w:rsidRPr="00966F8F">
        <w:rPr>
          <w:rFonts w:ascii="Arial" w:hAnsi="Arial" w:cs="Arial"/>
          <w:sz w:val="18"/>
          <w:szCs w:val="18"/>
        </w:rPr>
        <w:t xml:space="preserve">от </w:t>
      </w:r>
      <w:r w:rsidR="0041187B">
        <w:rPr>
          <w:rFonts w:ascii="Arial" w:hAnsi="Arial" w:cs="Arial"/>
          <w:sz w:val="18"/>
          <w:szCs w:val="18"/>
        </w:rPr>
        <w:t xml:space="preserve"> </w:t>
      </w:r>
      <w:r w:rsidR="00A6620C">
        <w:rPr>
          <w:rFonts w:ascii="Arial" w:hAnsi="Arial" w:cs="Arial"/>
          <w:sz w:val="18"/>
          <w:szCs w:val="18"/>
        </w:rPr>
        <w:t>08</w:t>
      </w:r>
      <w:r w:rsidR="0041187B">
        <w:rPr>
          <w:rFonts w:ascii="Arial" w:hAnsi="Arial" w:cs="Arial"/>
          <w:sz w:val="18"/>
          <w:szCs w:val="18"/>
        </w:rPr>
        <w:t>.</w:t>
      </w:r>
      <w:r w:rsidR="00A6620C">
        <w:rPr>
          <w:rFonts w:ascii="Arial" w:hAnsi="Arial" w:cs="Arial"/>
          <w:sz w:val="18"/>
          <w:szCs w:val="18"/>
        </w:rPr>
        <w:t>12</w:t>
      </w:r>
      <w:r w:rsidR="0041187B">
        <w:rPr>
          <w:rFonts w:ascii="Arial" w:hAnsi="Arial" w:cs="Arial"/>
          <w:sz w:val="18"/>
          <w:szCs w:val="18"/>
        </w:rPr>
        <w:t xml:space="preserve">.2020 г. </w:t>
      </w:r>
      <w:r w:rsidRPr="00966F8F">
        <w:rPr>
          <w:rFonts w:ascii="Arial" w:hAnsi="Arial" w:cs="Arial"/>
          <w:sz w:val="18"/>
          <w:szCs w:val="18"/>
        </w:rPr>
        <w:t xml:space="preserve">№ </w:t>
      </w:r>
      <w:r w:rsidR="00A6620C">
        <w:rPr>
          <w:rFonts w:ascii="Arial" w:hAnsi="Arial" w:cs="Arial"/>
          <w:sz w:val="18"/>
          <w:szCs w:val="18"/>
        </w:rPr>
        <w:t>16</w:t>
      </w:r>
    </w:p>
    <w:p w:rsidR="00966F8F" w:rsidRPr="00966F8F" w:rsidRDefault="00966F8F" w:rsidP="00966F8F">
      <w:pPr>
        <w:pStyle w:val="a4"/>
        <w:jc w:val="both"/>
        <w:rPr>
          <w:rFonts w:ascii="Arial" w:hAnsi="Arial" w:cs="Arial"/>
        </w:rPr>
      </w:pPr>
    </w:p>
    <w:p w:rsidR="00966F8F" w:rsidRPr="00966F8F" w:rsidRDefault="00966F8F" w:rsidP="0041187B">
      <w:pPr>
        <w:pStyle w:val="a4"/>
        <w:spacing w:line="276" w:lineRule="auto"/>
        <w:jc w:val="center"/>
        <w:rPr>
          <w:rFonts w:ascii="Arial" w:hAnsi="Arial" w:cs="Arial"/>
        </w:rPr>
      </w:pPr>
      <w:r w:rsidRPr="00966F8F">
        <w:rPr>
          <w:rFonts w:ascii="Arial" w:hAnsi="Arial" w:cs="Arial"/>
        </w:rPr>
        <w:t>Порядок</w:t>
      </w:r>
    </w:p>
    <w:p w:rsidR="0041187B" w:rsidRDefault="00966F8F" w:rsidP="0041187B">
      <w:pPr>
        <w:pStyle w:val="a4"/>
        <w:spacing w:line="276" w:lineRule="auto"/>
        <w:jc w:val="center"/>
        <w:rPr>
          <w:rFonts w:ascii="Arial" w:hAnsi="Arial" w:cs="Arial"/>
        </w:rPr>
      </w:pPr>
      <w:r w:rsidRPr="00966F8F">
        <w:rPr>
          <w:rFonts w:ascii="Arial" w:hAnsi="Arial" w:cs="Arial"/>
        </w:rPr>
        <w:t xml:space="preserve">принятия решения о применении к депутату Совета </w:t>
      </w:r>
      <w:proofErr w:type="spellStart"/>
      <w:r w:rsidR="0041187B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поселения,</w:t>
      </w:r>
    </w:p>
    <w:p w:rsidR="0041187B" w:rsidRDefault="00966F8F" w:rsidP="0041187B">
      <w:pPr>
        <w:pStyle w:val="a4"/>
        <w:spacing w:line="276" w:lineRule="auto"/>
        <w:jc w:val="center"/>
        <w:rPr>
          <w:rFonts w:ascii="Arial" w:hAnsi="Arial" w:cs="Arial"/>
        </w:rPr>
      </w:pPr>
      <w:r w:rsidRPr="00966F8F">
        <w:rPr>
          <w:rFonts w:ascii="Arial" w:hAnsi="Arial" w:cs="Arial"/>
        </w:rPr>
        <w:t xml:space="preserve">члену выборного органа местного самоуправления муниципального образования </w:t>
      </w:r>
    </w:p>
    <w:p w:rsidR="00966F8F" w:rsidRPr="00966F8F" w:rsidRDefault="00966F8F" w:rsidP="0041187B">
      <w:pPr>
        <w:pStyle w:val="a4"/>
        <w:spacing w:line="276" w:lineRule="auto"/>
        <w:jc w:val="center"/>
        <w:rPr>
          <w:rFonts w:ascii="Arial" w:hAnsi="Arial" w:cs="Arial"/>
        </w:rPr>
      </w:pPr>
      <w:r w:rsidRPr="00966F8F">
        <w:rPr>
          <w:rFonts w:ascii="Arial" w:hAnsi="Arial" w:cs="Arial"/>
        </w:rPr>
        <w:t>«</w:t>
      </w:r>
      <w:proofErr w:type="spellStart"/>
      <w:r w:rsidR="0041187B">
        <w:rPr>
          <w:rFonts w:ascii="Arial" w:hAnsi="Arial" w:cs="Arial"/>
        </w:rPr>
        <w:t>Парбигское</w:t>
      </w:r>
      <w:proofErr w:type="spellEnd"/>
      <w:r w:rsidR="0041187B">
        <w:rPr>
          <w:rFonts w:ascii="Arial" w:hAnsi="Arial" w:cs="Arial"/>
        </w:rPr>
        <w:t xml:space="preserve"> сельское поселение</w:t>
      </w:r>
      <w:r w:rsidRPr="00966F8F">
        <w:rPr>
          <w:rFonts w:ascii="Arial" w:hAnsi="Arial" w:cs="Arial"/>
        </w:rPr>
        <w:t>», выборному должностному лицу местного самоуправления муниципального образования «</w:t>
      </w:r>
      <w:proofErr w:type="spellStart"/>
      <w:r w:rsidR="0041187B">
        <w:rPr>
          <w:rFonts w:ascii="Arial" w:hAnsi="Arial" w:cs="Arial"/>
        </w:rPr>
        <w:t>Парбигское</w:t>
      </w:r>
      <w:proofErr w:type="spellEnd"/>
      <w:r w:rsidR="0041187B">
        <w:rPr>
          <w:rFonts w:ascii="Arial" w:hAnsi="Arial" w:cs="Arial"/>
        </w:rPr>
        <w:t xml:space="preserve"> сельское поселение</w:t>
      </w:r>
      <w:r w:rsidRPr="00966F8F">
        <w:rPr>
          <w:rFonts w:ascii="Arial" w:hAnsi="Arial" w:cs="Arial"/>
        </w:rPr>
        <w:t xml:space="preserve">» </w:t>
      </w:r>
      <w:r w:rsidRPr="00966F8F">
        <w:rPr>
          <w:rFonts w:ascii="Arial" w:hAnsi="Arial" w:cs="Arial"/>
          <w:spacing w:val="2"/>
          <w:shd w:val="clear" w:color="auto" w:fill="FFFFFF"/>
        </w:rPr>
        <w:t xml:space="preserve">мер ответственности, предусмотренных частью 7.3-1 статьи 40 </w:t>
      </w:r>
      <w:hyperlink r:id="rId7" w:history="1">
        <w:r w:rsidRPr="00966F8F">
          <w:rPr>
            <w:rStyle w:val="ae"/>
            <w:rFonts w:ascii="Arial" w:hAnsi="Arial" w:cs="Arial"/>
            <w:spacing w:val="2"/>
            <w:shd w:val="clear" w:color="auto" w:fill="FFFFFF"/>
          </w:rPr>
          <w:t xml:space="preserve">Федерального закона </w:t>
        </w:r>
        <w:r w:rsidRPr="00966F8F">
          <w:rPr>
            <w:rFonts w:ascii="Arial" w:hAnsi="Arial" w:cs="Arial"/>
          </w:rPr>
          <w:t>от 6 октября 2003 года № 131-ФЗ</w:t>
        </w:r>
        <w:r w:rsidRPr="00966F8F">
          <w:rPr>
            <w:rStyle w:val="ae"/>
            <w:rFonts w:ascii="Arial" w:hAnsi="Arial" w:cs="Arial"/>
            <w:spacing w:val="2"/>
            <w:shd w:val="clear" w:color="auto" w:fill="FFFFFF"/>
          </w:rPr>
          <w:t xml:space="preserve"> «Об общих принципах организации местного самоуправления в Российской Федерации»</w:t>
        </w:r>
      </w:hyperlink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</w:p>
    <w:p w:rsidR="00966F8F" w:rsidRPr="00966F8F" w:rsidRDefault="0041187B" w:rsidP="0041187B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6F8F" w:rsidRPr="00966F8F">
        <w:rPr>
          <w:rFonts w:ascii="Arial" w:hAnsi="Arial" w:cs="Arial"/>
        </w:rPr>
        <w:t xml:space="preserve">1. </w:t>
      </w:r>
      <w:proofErr w:type="gramStart"/>
      <w:r w:rsidR="00966F8F" w:rsidRPr="00966F8F">
        <w:rPr>
          <w:rFonts w:ascii="Arial" w:hAnsi="Arial" w:cs="Arial"/>
        </w:rPr>
        <w:t>Настоящий Порядок определяет проце</w:t>
      </w:r>
      <w:r w:rsidR="002E4939">
        <w:rPr>
          <w:rFonts w:ascii="Arial" w:hAnsi="Arial" w:cs="Arial"/>
        </w:rPr>
        <w:t>дуру принятия решения о примене</w:t>
      </w:r>
      <w:r w:rsidR="00966F8F" w:rsidRPr="00966F8F">
        <w:rPr>
          <w:rFonts w:ascii="Arial" w:hAnsi="Arial" w:cs="Arial"/>
        </w:rPr>
        <w:t xml:space="preserve">ии к депутату Совета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поселения, члену выборного органа местного самоуправления муниципального образования «</w:t>
      </w:r>
      <w:proofErr w:type="spellStart"/>
      <w:r w:rsidR="005F0BAA">
        <w:rPr>
          <w:rFonts w:ascii="Arial" w:hAnsi="Arial" w:cs="Arial"/>
        </w:rPr>
        <w:t>Парбигское</w:t>
      </w:r>
      <w:proofErr w:type="spellEnd"/>
      <w:r w:rsidR="005F0BAA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», выборному должностному лицу местного самоуправления муниципального образования «</w:t>
      </w:r>
      <w:proofErr w:type="spellStart"/>
      <w:r w:rsidR="005F0BAA">
        <w:rPr>
          <w:rFonts w:ascii="Arial" w:hAnsi="Arial" w:cs="Arial"/>
        </w:rPr>
        <w:t>Парбигское</w:t>
      </w:r>
      <w:proofErr w:type="spellEnd"/>
      <w:r w:rsidR="005F0BAA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966F8F" w:rsidRPr="00966F8F">
        <w:rPr>
          <w:rFonts w:ascii="Arial" w:hAnsi="Arial" w:cs="Arial"/>
        </w:rPr>
        <w:t xml:space="preserve">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966F8F" w:rsidRPr="00966F8F" w:rsidRDefault="0041187B" w:rsidP="0041187B">
      <w:pPr>
        <w:pStyle w:val="a4"/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</w:t>
      </w:r>
      <w:r w:rsidR="00966F8F" w:rsidRPr="00966F8F">
        <w:rPr>
          <w:rFonts w:ascii="Arial" w:hAnsi="Arial" w:cs="Arial"/>
        </w:rPr>
        <w:t xml:space="preserve">2. Решение по вопросу о применении мер ответственности, предусмотренных частью 7.3-1 статьи 40 </w:t>
      </w:r>
      <w:hyperlink r:id="rId8" w:history="1">
        <w:r w:rsidR="00966F8F" w:rsidRPr="00966F8F">
          <w:rPr>
            <w:rStyle w:val="ae"/>
            <w:rFonts w:ascii="Arial" w:hAnsi="Arial" w:cs="Arial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966F8F" w:rsidRPr="00966F8F">
        <w:rPr>
          <w:rFonts w:ascii="Arial" w:hAnsi="Arial" w:cs="Arial"/>
        </w:rPr>
        <w:t xml:space="preserve"> (далее - меры ответственности), принимается Советом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поселения.</w:t>
      </w:r>
    </w:p>
    <w:p w:rsidR="00966F8F" w:rsidRPr="00966F8F" w:rsidRDefault="0041187B" w:rsidP="0041187B">
      <w:pPr>
        <w:pStyle w:val="a4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6F8F" w:rsidRPr="00966F8F">
        <w:rPr>
          <w:rFonts w:ascii="Arial" w:hAnsi="Arial" w:cs="Arial"/>
        </w:rPr>
        <w:t xml:space="preserve">3. </w:t>
      </w:r>
      <w:proofErr w:type="gramStart"/>
      <w:r w:rsidR="00966F8F" w:rsidRPr="00966F8F">
        <w:rPr>
          <w:rFonts w:ascii="Arial" w:hAnsi="Arial" w:cs="Arial"/>
        </w:rPr>
        <w:t xml:space="preserve">В течение 5 календарных дней со дня поступления в Совет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 заявления Губернатора Томской области о применении в отношении депутата Совета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поселения, члена выборного органа местного самоуправления муниципального образования «</w:t>
      </w:r>
      <w:proofErr w:type="spellStart"/>
      <w:r w:rsidR="005F0BAA">
        <w:rPr>
          <w:rFonts w:ascii="Arial" w:hAnsi="Arial" w:cs="Arial"/>
        </w:rPr>
        <w:t>Парбигское</w:t>
      </w:r>
      <w:proofErr w:type="spellEnd"/>
      <w:r w:rsidR="005F0BAA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», выборного должностного лица местного самоуправления муниципального образования «</w:t>
      </w:r>
      <w:proofErr w:type="spellStart"/>
      <w:r w:rsidR="005F0BAA">
        <w:rPr>
          <w:rFonts w:ascii="Arial" w:hAnsi="Arial" w:cs="Arial"/>
        </w:rPr>
        <w:t>Парбигское</w:t>
      </w:r>
      <w:proofErr w:type="spellEnd"/>
      <w:r w:rsidR="005F0BAA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 мер ответственности (далее - заявление Губернатора Томской области) указанное заявление и прилагаемые к нему документы</w:t>
      </w:r>
      <w:proofErr w:type="gramEnd"/>
      <w:r w:rsidR="00966F8F" w:rsidRPr="00966F8F">
        <w:rPr>
          <w:rFonts w:ascii="Arial" w:hAnsi="Arial" w:cs="Arial"/>
        </w:rPr>
        <w:t xml:space="preserve"> (при их наличии) направляются председателем Совета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 председателю комиссии Совета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- Комиссия).</w:t>
      </w:r>
    </w:p>
    <w:p w:rsidR="00966F8F" w:rsidRPr="00966F8F" w:rsidRDefault="0041187B" w:rsidP="0041187B">
      <w:pPr>
        <w:pStyle w:val="a4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6F8F" w:rsidRPr="00966F8F">
        <w:rPr>
          <w:rFonts w:ascii="Arial" w:hAnsi="Arial" w:cs="Arial"/>
        </w:rPr>
        <w:t xml:space="preserve">4. Вопрос о применении к депутату Совета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поселения, члену выборного органа местного самоуправления муниципального образования «</w:t>
      </w:r>
      <w:proofErr w:type="spellStart"/>
      <w:r w:rsidR="00966F8F" w:rsidRPr="00966F8F">
        <w:rPr>
          <w:rFonts w:ascii="Arial" w:hAnsi="Arial" w:cs="Arial"/>
        </w:rPr>
        <w:t>Бакчарский</w:t>
      </w:r>
      <w:proofErr w:type="spellEnd"/>
      <w:r w:rsidR="00966F8F" w:rsidRPr="00966F8F">
        <w:rPr>
          <w:rFonts w:ascii="Arial" w:hAnsi="Arial" w:cs="Arial"/>
        </w:rPr>
        <w:t xml:space="preserve"> район», выборному должностному лицу местного самоуправления муниципального образования «</w:t>
      </w:r>
      <w:proofErr w:type="spellStart"/>
      <w:r w:rsidR="005F0BAA">
        <w:rPr>
          <w:rFonts w:ascii="Arial" w:hAnsi="Arial" w:cs="Arial"/>
        </w:rPr>
        <w:t>Парбигское</w:t>
      </w:r>
      <w:proofErr w:type="spellEnd"/>
      <w:r w:rsidR="005F0BAA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 xml:space="preserve">» мер ответственности рассматривается на Комиссии. </w:t>
      </w:r>
    </w:p>
    <w:p w:rsidR="00966F8F" w:rsidRPr="00966F8F" w:rsidRDefault="0041187B" w:rsidP="0041187B">
      <w:pPr>
        <w:pStyle w:val="a4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6F8F" w:rsidRPr="00966F8F">
        <w:rPr>
          <w:rFonts w:ascii="Arial" w:hAnsi="Arial" w:cs="Arial"/>
        </w:rPr>
        <w:t xml:space="preserve">5. Председатель Комиссии назначает дату заседания Комиссии не позднее 20 дней со дня поступления в Совет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 заявления Губернатора Томской области.</w:t>
      </w:r>
    </w:p>
    <w:p w:rsidR="00966F8F" w:rsidRPr="00966F8F" w:rsidRDefault="0041187B" w:rsidP="0041187B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6F8F" w:rsidRPr="00966F8F">
        <w:rPr>
          <w:rFonts w:ascii="Arial" w:hAnsi="Arial" w:cs="Arial"/>
        </w:rPr>
        <w:t xml:space="preserve">6. Председатель Комиссии не позднее, чем за 2 </w:t>
      </w:r>
      <w:proofErr w:type="gramStart"/>
      <w:r w:rsidR="00966F8F" w:rsidRPr="00966F8F">
        <w:rPr>
          <w:rFonts w:ascii="Arial" w:hAnsi="Arial" w:cs="Arial"/>
        </w:rPr>
        <w:t>календарных</w:t>
      </w:r>
      <w:proofErr w:type="gramEnd"/>
      <w:r w:rsidR="00966F8F" w:rsidRPr="00966F8F">
        <w:rPr>
          <w:rFonts w:ascii="Arial" w:hAnsi="Arial" w:cs="Arial"/>
        </w:rPr>
        <w:t xml:space="preserve"> дня до даты проведения заседания Комиссии: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proofErr w:type="gramStart"/>
      <w:r w:rsidRPr="00966F8F">
        <w:rPr>
          <w:rFonts w:ascii="Arial" w:hAnsi="Arial" w:cs="Arial"/>
        </w:rPr>
        <w:t xml:space="preserve">- письменно уведомляет депутата Совета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поселения, члена выборного органа местного самоуправления муниципального образования «</w:t>
      </w:r>
      <w:proofErr w:type="spellStart"/>
      <w:r w:rsidR="005F0BAA">
        <w:rPr>
          <w:rFonts w:ascii="Arial" w:hAnsi="Arial" w:cs="Arial"/>
        </w:rPr>
        <w:t>Парбигское</w:t>
      </w:r>
      <w:proofErr w:type="spellEnd"/>
      <w:r w:rsidR="005F0BAA">
        <w:rPr>
          <w:rFonts w:ascii="Arial" w:hAnsi="Arial" w:cs="Arial"/>
        </w:rPr>
        <w:t xml:space="preserve"> сельское поселение</w:t>
      </w:r>
      <w:r w:rsidRPr="00966F8F">
        <w:rPr>
          <w:rFonts w:ascii="Arial" w:hAnsi="Arial" w:cs="Arial"/>
        </w:rPr>
        <w:t>», выборное должностное лицо местного самоуправления муниципального образования «</w:t>
      </w:r>
      <w:proofErr w:type="spellStart"/>
      <w:r w:rsidR="005F0BAA">
        <w:rPr>
          <w:rFonts w:ascii="Arial" w:hAnsi="Arial" w:cs="Arial"/>
        </w:rPr>
        <w:t>Парбигское</w:t>
      </w:r>
      <w:proofErr w:type="spellEnd"/>
      <w:r w:rsidR="005F0BAA">
        <w:rPr>
          <w:rFonts w:ascii="Arial" w:hAnsi="Arial" w:cs="Arial"/>
        </w:rPr>
        <w:t xml:space="preserve"> сельское поселение</w:t>
      </w:r>
      <w:r w:rsidRPr="00966F8F">
        <w:rPr>
          <w:rFonts w:ascii="Arial" w:hAnsi="Arial" w:cs="Arial"/>
        </w:rPr>
        <w:t xml:space="preserve">», в отношении которых поступило заявление Губернатора Томской области (далее – лица, в отношении которых поступило заявление </w:t>
      </w:r>
      <w:r w:rsidRPr="00966F8F">
        <w:rPr>
          <w:rFonts w:ascii="Arial" w:hAnsi="Arial" w:cs="Arial"/>
        </w:rPr>
        <w:lastRenderedPageBreak/>
        <w:t>Губернатора Томской области), о содержании поступившего заявления Губернатора Томской области, а также о дате, времени и месте заседания</w:t>
      </w:r>
      <w:proofErr w:type="gramEnd"/>
      <w:r w:rsidRPr="00966F8F">
        <w:rPr>
          <w:rFonts w:ascii="Arial" w:hAnsi="Arial" w:cs="Arial"/>
        </w:rPr>
        <w:t xml:space="preserve"> Комиссии;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- предлагает лицу, в отношении которого поступило заявление Губернатора Томской области, дать письменные пояснения по существу выявленных нарушений;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 xml:space="preserve">- уведомляет председателя Совета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о дате, времени и месте заседания Комиссии.</w:t>
      </w:r>
    </w:p>
    <w:p w:rsidR="00966F8F" w:rsidRPr="00966F8F" w:rsidRDefault="0041187B" w:rsidP="0041187B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6F8F" w:rsidRPr="00966F8F">
        <w:rPr>
          <w:rFonts w:ascii="Arial" w:hAnsi="Arial" w:cs="Arial"/>
        </w:rPr>
        <w:t>7. Лицо, в отношении которого поступило заявление Губернатора Томской области, в ходе рассмотрения Комиссией заявления вправе: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а) участвовать в рассмотрении заявления Губернатора Томской области;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б) представлять дополнительные материалы и давать пояснения в устной и (или) письменной форме по существу заявления Губернатора Томской области и дополнительно представленных документов.</w:t>
      </w:r>
    </w:p>
    <w:p w:rsidR="00966F8F" w:rsidRPr="00966F8F" w:rsidRDefault="0041187B" w:rsidP="0041187B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66F8F" w:rsidRPr="00966F8F">
        <w:rPr>
          <w:rFonts w:ascii="Arial" w:hAnsi="Arial" w:cs="Arial"/>
        </w:rPr>
        <w:t>8. При рассмотрении заявления Губернатора Томской области Комиссия: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а) проводит беседу с лицом, в отношении которого поступило заявление Губернатора Томской области;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б) изучает представленные лицом, в отношении которого поступило заявление Губернатора Томской области, сведения о доходах, расходах, об имуществе и обязательствах имущественного характера и дополнительные материалы;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в) получает от лица, в отношении которого поступило заявление Губернатора Томской области,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В случае если лицом, в отношении которого поступило заявление Губернатора Томской области, не предоставлено пояснений, иных дополнительных материалов Комиссия рассматривает вопрос на основании имеющихся в ее распоряжении материалов.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Неявка лица, в отношении которого поступило заявление Губернатора Томской области, надлежащим образом извещенного о дате, времени и месте проведения заседания Комиссии, не препятствует рассмотрению заявления Губернатора Томской области.</w:t>
      </w:r>
    </w:p>
    <w:p w:rsidR="00966F8F" w:rsidRPr="00966F8F" w:rsidRDefault="0041187B" w:rsidP="0041187B">
      <w:pPr>
        <w:pStyle w:val="a4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66F8F" w:rsidRPr="00966F8F">
        <w:rPr>
          <w:rFonts w:ascii="Arial" w:hAnsi="Arial" w:cs="Arial"/>
        </w:rPr>
        <w:t xml:space="preserve">9. По результатам рассмотрения заявления Губернатора Томской области о применении в отношении депутата Совета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поселения, члена выборного органа местного самоуправления муниципального образования «</w:t>
      </w:r>
      <w:proofErr w:type="spellStart"/>
      <w:r w:rsidR="005F0BAA">
        <w:rPr>
          <w:rFonts w:ascii="Arial" w:hAnsi="Arial" w:cs="Arial"/>
        </w:rPr>
        <w:t>Парбигское</w:t>
      </w:r>
      <w:proofErr w:type="spellEnd"/>
      <w:r w:rsidR="005F0BAA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», выборного должностного лица местного самоуправления муниципального образования «</w:t>
      </w:r>
      <w:proofErr w:type="spellStart"/>
      <w:r w:rsidR="005F0BAA">
        <w:rPr>
          <w:rFonts w:ascii="Arial" w:hAnsi="Arial" w:cs="Arial"/>
        </w:rPr>
        <w:t>Парбигское</w:t>
      </w:r>
      <w:proofErr w:type="spellEnd"/>
      <w:r w:rsidR="005F0BAA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 мер ответственности Комиссия принимает одно из следующих решений: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proofErr w:type="gramStart"/>
      <w:r w:rsidRPr="00966F8F">
        <w:rPr>
          <w:rFonts w:ascii="Arial" w:hAnsi="Arial" w:cs="Arial"/>
        </w:rPr>
        <w:t xml:space="preserve">- рекомендовать Совету </w:t>
      </w:r>
      <w:proofErr w:type="spellStart"/>
      <w:r w:rsidR="005F0BAA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применить к депутату Совета </w:t>
      </w:r>
      <w:proofErr w:type="spellStart"/>
      <w:r w:rsidR="008A0438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поселения, члену выборного органа местного самоуправления муниципального образования «</w:t>
      </w:r>
      <w:proofErr w:type="spellStart"/>
      <w:r w:rsidR="008A0438">
        <w:rPr>
          <w:rFonts w:ascii="Arial" w:hAnsi="Arial" w:cs="Arial"/>
        </w:rPr>
        <w:t>Парбигское</w:t>
      </w:r>
      <w:proofErr w:type="spellEnd"/>
      <w:r w:rsidR="008A0438">
        <w:rPr>
          <w:rFonts w:ascii="Arial" w:hAnsi="Arial" w:cs="Arial"/>
        </w:rPr>
        <w:t xml:space="preserve"> сельское поселение</w:t>
      </w:r>
      <w:r w:rsidRPr="00966F8F">
        <w:rPr>
          <w:rFonts w:ascii="Arial" w:hAnsi="Arial" w:cs="Arial"/>
        </w:rPr>
        <w:t>», выборному должностному лицу местного самоуправления муниципального образования «</w:t>
      </w:r>
      <w:proofErr w:type="spellStart"/>
      <w:r w:rsidR="008A0438">
        <w:rPr>
          <w:rFonts w:ascii="Arial" w:hAnsi="Arial" w:cs="Arial"/>
        </w:rPr>
        <w:t>Парбигское</w:t>
      </w:r>
      <w:proofErr w:type="spellEnd"/>
      <w:r w:rsidR="008A0438">
        <w:rPr>
          <w:rFonts w:ascii="Arial" w:hAnsi="Arial" w:cs="Arial"/>
        </w:rPr>
        <w:t xml:space="preserve"> сельское поселение</w:t>
      </w:r>
      <w:r w:rsidRPr="00966F8F">
        <w:rPr>
          <w:rFonts w:ascii="Arial" w:hAnsi="Arial" w:cs="Arial"/>
        </w:rPr>
        <w:t xml:space="preserve">» меры ответственности (с указанием конкретной меры ответственности, из числа перечисленных в </w:t>
      </w:r>
      <w:hyperlink r:id="rId9" w:history="1">
        <w:r w:rsidRPr="00966F8F">
          <w:rPr>
            <w:rFonts w:ascii="Arial" w:hAnsi="Arial" w:cs="Arial"/>
          </w:rPr>
          <w:t>части 7.3-1 статьи 40</w:t>
        </w:r>
      </w:hyperlink>
      <w:r w:rsidRPr="00966F8F">
        <w:rPr>
          <w:rFonts w:ascii="Arial" w:hAnsi="Arial" w:cs="Arial"/>
        </w:rPr>
        <w:t xml:space="preserve"> Федерального закона от 6 октября 2003 года № 131-ФЗ «Об общих принципах организации</w:t>
      </w:r>
      <w:proofErr w:type="gramEnd"/>
      <w:r w:rsidRPr="00966F8F">
        <w:rPr>
          <w:rFonts w:ascii="Arial" w:hAnsi="Arial" w:cs="Arial"/>
        </w:rPr>
        <w:t xml:space="preserve"> местного самоуправления в Российской Федерации»);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 xml:space="preserve">- рекомендовать Совету </w:t>
      </w:r>
      <w:proofErr w:type="spellStart"/>
      <w:r w:rsidR="008A0438">
        <w:rPr>
          <w:rFonts w:ascii="Arial" w:hAnsi="Arial" w:cs="Arial"/>
        </w:rPr>
        <w:t>Парбигского</w:t>
      </w:r>
      <w:proofErr w:type="spellEnd"/>
      <w:r w:rsidR="008A0438">
        <w:rPr>
          <w:rFonts w:ascii="Arial" w:hAnsi="Arial" w:cs="Arial"/>
        </w:rPr>
        <w:t xml:space="preserve"> </w:t>
      </w:r>
      <w:r w:rsidRPr="00966F8F">
        <w:rPr>
          <w:rFonts w:ascii="Arial" w:hAnsi="Arial" w:cs="Arial"/>
        </w:rPr>
        <w:t xml:space="preserve">сельского поселения не применять к депутату Совета </w:t>
      </w:r>
      <w:proofErr w:type="spellStart"/>
      <w:r w:rsidR="008A0438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поселения, члену выборного органа местного самоуправления муниципального образования «</w:t>
      </w:r>
      <w:proofErr w:type="spellStart"/>
      <w:r w:rsidR="008A0438">
        <w:rPr>
          <w:rFonts w:ascii="Arial" w:hAnsi="Arial" w:cs="Arial"/>
        </w:rPr>
        <w:t>Парбигское</w:t>
      </w:r>
      <w:proofErr w:type="spellEnd"/>
      <w:r w:rsidR="008A0438">
        <w:rPr>
          <w:rFonts w:ascii="Arial" w:hAnsi="Arial" w:cs="Arial"/>
        </w:rPr>
        <w:t xml:space="preserve"> сельское поселение</w:t>
      </w:r>
      <w:r w:rsidRPr="00966F8F">
        <w:rPr>
          <w:rFonts w:ascii="Arial" w:hAnsi="Arial" w:cs="Arial"/>
        </w:rPr>
        <w:t>», выборному должностному лицу местного самоуправления муниципального образования «</w:t>
      </w:r>
      <w:proofErr w:type="spellStart"/>
      <w:r w:rsidR="008A0438">
        <w:rPr>
          <w:rFonts w:ascii="Arial" w:hAnsi="Arial" w:cs="Arial"/>
        </w:rPr>
        <w:t>Парбигское</w:t>
      </w:r>
      <w:proofErr w:type="spellEnd"/>
      <w:r w:rsidR="008A0438">
        <w:rPr>
          <w:rFonts w:ascii="Arial" w:hAnsi="Arial" w:cs="Arial"/>
        </w:rPr>
        <w:t xml:space="preserve"> сельское поселение</w:t>
      </w:r>
      <w:r w:rsidRPr="00966F8F">
        <w:rPr>
          <w:rFonts w:ascii="Arial" w:hAnsi="Arial" w:cs="Arial"/>
        </w:rPr>
        <w:t>» меры ответственности.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966F8F" w:rsidRPr="00966F8F" w:rsidRDefault="0041187B" w:rsidP="0041187B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6F8F" w:rsidRPr="00966F8F">
        <w:rPr>
          <w:rFonts w:ascii="Arial" w:hAnsi="Arial" w:cs="Arial"/>
        </w:rPr>
        <w:t xml:space="preserve">10. </w:t>
      </w:r>
      <w:proofErr w:type="gramStart"/>
      <w:r w:rsidR="00966F8F" w:rsidRPr="00966F8F">
        <w:rPr>
          <w:rFonts w:ascii="Arial" w:hAnsi="Arial" w:cs="Arial"/>
        </w:rPr>
        <w:t xml:space="preserve">В течение 3 рабочих дней со дня проведения заседания Комиссии, на котором рассмотрено заявление Губернатора Томской области, председатель Комиссии вносит на рассмотрение Совета </w:t>
      </w:r>
      <w:proofErr w:type="spellStart"/>
      <w:r w:rsidR="008A0438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 вопрос о применении к депутату Совета </w:t>
      </w:r>
      <w:proofErr w:type="spellStart"/>
      <w:r w:rsidR="008A0438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поселения, члену выборного органа местного самоуправления муниципального образования «</w:t>
      </w:r>
      <w:proofErr w:type="spellStart"/>
      <w:r w:rsidR="008A0438">
        <w:rPr>
          <w:rFonts w:ascii="Arial" w:hAnsi="Arial" w:cs="Arial"/>
        </w:rPr>
        <w:t>Парбигское</w:t>
      </w:r>
      <w:proofErr w:type="spellEnd"/>
      <w:r w:rsidR="008A0438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 xml:space="preserve">», выборному должностному лицу </w:t>
      </w:r>
      <w:r w:rsidR="00966F8F" w:rsidRPr="00966F8F">
        <w:rPr>
          <w:rFonts w:ascii="Arial" w:hAnsi="Arial" w:cs="Arial"/>
        </w:rPr>
        <w:lastRenderedPageBreak/>
        <w:t>местного самоуправления муниципального образования «</w:t>
      </w:r>
      <w:proofErr w:type="spellStart"/>
      <w:r w:rsidR="008A0438">
        <w:rPr>
          <w:rFonts w:ascii="Arial" w:hAnsi="Arial" w:cs="Arial"/>
        </w:rPr>
        <w:t>Парбигское</w:t>
      </w:r>
      <w:proofErr w:type="spellEnd"/>
      <w:r w:rsidR="008A0438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 мер ответственности на основании заявления</w:t>
      </w:r>
      <w:proofErr w:type="gramEnd"/>
      <w:r w:rsidR="00966F8F" w:rsidRPr="00966F8F">
        <w:rPr>
          <w:rFonts w:ascii="Arial" w:hAnsi="Arial" w:cs="Arial"/>
        </w:rPr>
        <w:t xml:space="preserve"> Губернатора Томской области в порядке, установленном Регламентом Совета </w:t>
      </w:r>
      <w:proofErr w:type="spellStart"/>
      <w:r w:rsidR="008A0438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поселения.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proofErr w:type="gramStart"/>
      <w:r w:rsidRPr="00966F8F">
        <w:rPr>
          <w:rFonts w:ascii="Arial" w:hAnsi="Arial" w:cs="Arial"/>
        </w:rPr>
        <w:t xml:space="preserve">Одновременно в Совет </w:t>
      </w:r>
      <w:proofErr w:type="spellStart"/>
      <w:r w:rsidR="00EC7D54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направляются заявление Губернатора Томской области и прилагаемые к нему документы (при их наличии), пояснения и иные дополнительные материалы, представленные лицом, в отношении которого поступило заявление, протокол заседания Комиссии, проект решения Совета </w:t>
      </w:r>
      <w:proofErr w:type="spellStart"/>
      <w:r w:rsidR="00EC7D54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по результатам рассмотрения заявления Губернатора Томской, соответствующий рекомендации, изложенной в решении Комиссии.</w:t>
      </w:r>
      <w:proofErr w:type="gramEnd"/>
    </w:p>
    <w:p w:rsidR="00966F8F" w:rsidRPr="00966F8F" w:rsidRDefault="0041187B" w:rsidP="0041187B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6F8F" w:rsidRPr="00966F8F">
        <w:rPr>
          <w:rFonts w:ascii="Arial" w:hAnsi="Arial" w:cs="Arial"/>
        </w:rPr>
        <w:t xml:space="preserve">11. Вопрос о применении к депутату Совета </w:t>
      </w:r>
      <w:proofErr w:type="spellStart"/>
      <w:r w:rsidR="00EC7D54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поселения, члену выборного органа местного самоуправления муниципального образования «</w:t>
      </w:r>
      <w:proofErr w:type="spellStart"/>
      <w:r w:rsidR="00EC7D54">
        <w:rPr>
          <w:rFonts w:ascii="Arial" w:hAnsi="Arial" w:cs="Arial"/>
        </w:rPr>
        <w:t>Парбигское</w:t>
      </w:r>
      <w:proofErr w:type="spellEnd"/>
      <w:r w:rsidR="00EC7D54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», выборному должностному лицу местного самоуправления муниципального образования «</w:t>
      </w:r>
      <w:proofErr w:type="spellStart"/>
      <w:r w:rsidR="00EC7D54">
        <w:rPr>
          <w:rFonts w:ascii="Arial" w:hAnsi="Arial" w:cs="Arial"/>
        </w:rPr>
        <w:t>Парбигское</w:t>
      </w:r>
      <w:proofErr w:type="spellEnd"/>
      <w:r w:rsidR="00EC7D54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 мер ответственности подлежит рассмотрению на ближ</w:t>
      </w:r>
      <w:r w:rsidR="0047320C">
        <w:rPr>
          <w:rFonts w:ascii="Arial" w:hAnsi="Arial" w:cs="Arial"/>
        </w:rPr>
        <w:t xml:space="preserve">айшем заседании Совета </w:t>
      </w:r>
      <w:proofErr w:type="spellStart"/>
      <w:r w:rsidR="0047320C">
        <w:rPr>
          <w:rFonts w:ascii="Arial" w:hAnsi="Arial" w:cs="Arial"/>
        </w:rPr>
        <w:t>Парбигсого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поселения.</w:t>
      </w:r>
    </w:p>
    <w:p w:rsidR="00966F8F" w:rsidRPr="00966F8F" w:rsidRDefault="0041187B" w:rsidP="0041187B">
      <w:pPr>
        <w:pStyle w:val="a4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6F8F" w:rsidRPr="00966F8F">
        <w:rPr>
          <w:rFonts w:ascii="Arial" w:hAnsi="Arial" w:cs="Arial"/>
        </w:rPr>
        <w:t xml:space="preserve">12. Председатель Совета </w:t>
      </w:r>
      <w:proofErr w:type="spellStart"/>
      <w:r w:rsidR="00724442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 в срок, установленный Регламентом Совета </w:t>
      </w:r>
      <w:proofErr w:type="spellStart"/>
      <w:r w:rsidR="00724442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поселения: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- письменно уведомляет лицо, в отношении которого поступило заявление Губернатора Томской области, о дате, времени и месте его рассмотрения;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  <w:strike/>
        </w:rPr>
      </w:pPr>
      <w:r w:rsidRPr="00966F8F">
        <w:rPr>
          <w:rFonts w:ascii="Arial" w:hAnsi="Arial" w:cs="Arial"/>
        </w:rPr>
        <w:t xml:space="preserve">- предлагает лицу, в отношении которого поступило заявление Губернатора Томской области, присутствовать на заседании Совета </w:t>
      </w:r>
      <w:proofErr w:type="spellStart"/>
      <w:r w:rsidR="00724442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поселения.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Неявка лица, в отношении которого поступило заявление Губернатора Томской области, надлежащим образом извещенного о дате, времени и месте прове</w:t>
      </w:r>
      <w:r w:rsidR="00724442">
        <w:rPr>
          <w:rFonts w:ascii="Arial" w:hAnsi="Arial" w:cs="Arial"/>
        </w:rPr>
        <w:t xml:space="preserve">дения заседания Совета </w:t>
      </w:r>
      <w:proofErr w:type="spellStart"/>
      <w:r w:rsidR="00724442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поселения, не препятствует рассмотрению вопроса о применении к такому лицу мер ответственности.</w:t>
      </w:r>
    </w:p>
    <w:p w:rsidR="00966F8F" w:rsidRPr="00966F8F" w:rsidRDefault="0041187B" w:rsidP="0041187B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6F8F" w:rsidRPr="00966F8F">
        <w:rPr>
          <w:rFonts w:ascii="Arial" w:hAnsi="Arial" w:cs="Arial"/>
        </w:rPr>
        <w:t xml:space="preserve">13. Вопрос о применении к депутату Совета </w:t>
      </w:r>
      <w:proofErr w:type="spellStart"/>
      <w:r w:rsidR="00724442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поселения, члену выборного органа местного самоуправления муниципального образования «</w:t>
      </w:r>
      <w:proofErr w:type="spellStart"/>
      <w:r w:rsidR="00724442">
        <w:rPr>
          <w:rFonts w:ascii="Arial" w:hAnsi="Arial" w:cs="Arial"/>
        </w:rPr>
        <w:t>Парбигское</w:t>
      </w:r>
      <w:proofErr w:type="spellEnd"/>
      <w:r w:rsidR="00724442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», выборному должностному лицу местного самоуправления муниципального образования «</w:t>
      </w:r>
      <w:proofErr w:type="spellStart"/>
      <w:r w:rsidR="00724442">
        <w:rPr>
          <w:rFonts w:ascii="Arial" w:hAnsi="Arial" w:cs="Arial"/>
        </w:rPr>
        <w:t>Парбигское</w:t>
      </w:r>
      <w:proofErr w:type="spellEnd"/>
      <w:r w:rsidR="00724442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 мер ответственности рассматривается в следующем порядке: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 xml:space="preserve">а) председатель Комиссии оглашает заявление Губернатора Томской и прилагаемые к нему документы (при их наличии), пояснения и иные дополнительные материалы, представленные лицом, в отношении которого поступило заявление Губернатора Томской области, протокол заседания Комиссии, отвечает на вопросы депутатов Совета </w:t>
      </w:r>
      <w:proofErr w:type="spellStart"/>
      <w:r w:rsidR="007304AE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по существу оглашенных документов;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 xml:space="preserve">б) лицо, в отношении которого поступило заявление Губернатора Томской области, излагает свое отношение к фактам, перечисленным в заявлении Губернатора Томской области о применении к нему мер ответственности, отвечает на вопросы депутатов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по существу данных пояснений;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proofErr w:type="gramStart"/>
      <w:r w:rsidRPr="00966F8F">
        <w:rPr>
          <w:rFonts w:ascii="Arial" w:hAnsi="Arial" w:cs="Arial"/>
        </w:rPr>
        <w:t xml:space="preserve">в) председатель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оглашает внесенный на рассмотрение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проект решения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по результатам рассмотрения заявления Губернатора Томской области о применении мер ответственности, устанавливает наличие у депутатов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замечаний (дополнений, предложений) к проекту решения, по результатам голосования депутатов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уточняет формулировки, включаемые в проект решения Совета</w:t>
      </w:r>
      <w:proofErr w:type="gramEnd"/>
      <w:r w:rsidRPr="00966F8F">
        <w:rPr>
          <w:rFonts w:ascii="Arial" w:hAnsi="Arial" w:cs="Arial"/>
        </w:rPr>
        <w:t xml:space="preserve">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 по вопросу о применении мер ответственности, в том числе в части конкретной меры ответственности из числа таких мер, установленных </w:t>
      </w:r>
      <w:hyperlink r:id="rId10" w:history="1">
        <w:r w:rsidRPr="00966F8F">
          <w:rPr>
            <w:rFonts w:ascii="Arial" w:hAnsi="Arial" w:cs="Arial"/>
          </w:rPr>
          <w:t>частью 7.3-1 статьи 40</w:t>
        </w:r>
      </w:hyperlink>
      <w:r w:rsidRPr="00966F8F">
        <w:rPr>
          <w:rFonts w:ascii="Arial" w:hAnsi="Arial" w:cs="Arial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966F8F" w:rsidRPr="00966F8F" w:rsidRDefault="0041187B" w:rsidP="0041187B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6F8F" w:rsidRPr="00966F8F">
        <w:rPr>
          <w:rFonts w:ascii="Arial" w:hAnsi="Arial" w:cs="Arial"/>
        </w:rPr>
        <w:t>14. Решение о применении мер ответственности принимается отдельно применительно к каждому лицу, в отношении которого поступило заявление Губернатора Томской области.</w:t>
      </w:r>
    </w:p>
    <w:p w:rsidR="00966F8F" w:rsidRPr="00966F8F" w:rsidRDefault="00966F8F" w:rsidP="0041187B">
      <w:pPr>
        <w:pStyle w:val="a4"/>
        <w:spacing w:line="276" w:lineRule="auto"/>
        <w:jc w:val="both"/>
        <w:rPr>
          <w:rFonts w:ascii="Arial" w:hAnsi="Arial" w:cs="Arial"/>
        </w:rPr>
      </w:pPr>
      <w:r w:rsidRPr="00966F8F">
        <w:rPr>
          <w:rFonts w:ascii="Arial" w:hAnsi="Arial" w:cs="Arial"/>
        </w:rPr>
        <w:t>Депу</w:t>
      </w:r>
      <w:r w:rsidR="00056970">
        <w:rPr>
          <w:rFonts w:ascii="Arial" w:hAnsi="Arial" w:cs="Arial"/>
        </w:rPr>
        <w:t xml:space="preserve">тат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Pr="00966F8F">
        <w:rPr>
          <w:rFonts w:ascii="Arial" w:hAnsi="Arial" w:cs="Arial"/>
        </w:rPr>
        <w:t xml:space="preserve"> сельского поселения, в отношении которого рассматривается вопрос о применении мер ответственности, участие в голосовании не принимает.</w:t>
      </w:r>
    </w:p>
    <w:p w:rsidR="00966F8F" w:rsidRPr="00966F8F" w:rsidRDefault="0041187B" w:rsidP="0041187B">
      <w:pPr>
        <w:pStyle w:val="a4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6F8F" w:rsidRPr="00966F8F">
        <w:rPr>
          <w:rFonts w:ascii="Arial" w:hAnsi="Arial" w:cs="Arial"/>
        </w:rPr>
        <w:t xml:space="preserve">15. </w:t>
      </w:r>
      <w:proofErr w:type="gramStart"/>
      <w:r w:rsidR="00966F8F" w:rsidRPr="00966F8F">
        <w:rPr>
          <w:rFonts w:ascii="Arial" w:hAnsi="Arial" w:cs="Arial"/>
        </w:rPr>
        <w:t xml:space="preserve">Решение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 по результатам рассмотрения вопроса о применении мер ответственности вручается депутату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</w:t>
      </w:r>
      <w:r w:rsidR="00966F8F" w:rsidRPr="00966F8F">
        <w:rPr>
          <w:rFonts w:ascii="Arial" w:hAnsi="Arial" w:cs="Arial"/>
        </w:rPr>
        <w:lastRenderedPageBreak/>
        <w:t>поселения, члену выборного органа местного самоуправления муниципального образования «</w:t>
      </w:r>
      <w:proofErr w:type="spellStart"/>
      <w:r w:rsidR="00056970">
        <w:rPr>
          <w:rFonts w:ascii="Arial" w:hAnsi="Arial" w:cs="Arial"/>
        </w:rPr>
        <w:t>Парбигское</w:t>
      </w:r>
      <w:proofErr w:type="spellEnd"/>
      <w:r w:rsidR="00056970">
        <w:rPr>
          <w:rFonts w:ascii="Arial" w:hAnsi="Arial" w:cs="Arial"/>
        </w:rPr>
        <w:t xml:space="preserve"> сельское поселение»</w:t>
      </w:r>
      <w:r w:rsidR="00966F8F" w:rsidRPr="00966F8F">
        <w:rPr>
          <w:rFonts w:ascii="Arial" w:hAnsi="Arial" w:cs="Arial"/>
        </w:rPr>
        <w:t xml:space="preserve"> выборному должностному лицу местного самоуправления муниципального образования «</w:t>
      </w:r>
      <w:proofErr w:type="spellStart"/>
      <w:r w:rsidR="00056970">
        <w:rPr>
          <w:rFonts w:ascii="Arial" w:hAnsi="Arial" w:cs="Arial"/>
        </w:rPr>
        <w:t>Парбигское</w:t>
      </w:r>
      <w:proofErr w:type="spellEnd"/>
      <w:r w:rsidR="00056970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», в отношении которых рассматривался вопрос о применении меры ответственности, под роспись или направляется по почте с уведомлением о вручении в течение</w:t>
      </w:r>
      <w:proofErr w:type="gramEnd"/>
      <w:r w:rsidR="00966F8F" w:rsidRPr="00966F8F">
        <w:rPr>
          <w:rFonts w:ascii="Arial" w:hAnsi="Arial" w:cs="Arial"/>
        </w:rPr>
        <w:t xml:space="preserve"> трех рабочих дней со дня принятия такого решения.</w:t>
      </w:r>
    </w:p>
    <w:p w:rsidR="00966F8F" w:rsidRPr="00966F8F" w:rsidRDefault="0041187B" w:rsidP="0041187B">
      <w:pPr>
        <w:pStyle w:val="a4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6F8F" w:rsidRPr="00966F8F">
        <w:rPr>
          <w:rFonts w:ascii="Arial" w:hAnsi="Arial" w:cs="Arial"/>
        </w:rPr>
        <w:t xml:space="preserve">16. </w:t>
      </w:r>
      <w:proofErr w:type="gramStart"/>
      <w:r w:rsidR="00966F8F" w:rsidRPr="00966F8F">
        <w:rPr>
          <w:rFonts w:ascii="Arial" w:hAnsi="Arial" w:cs="Arial"/>
        </w:rPr>
        <w:t xml:space="preserve">В течение 15 рабочих дней со дня принятия решения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 по вопросу о применении к депутату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поселения, члену выборного органа местного самоуправления муниципального образования «</w:t>
      </w:r>
      <w:proofErr w:type="spellStart"/>
      <w:r w:rsidR="00056970">
        <w:rPr>
          <w:rFonts w:ascii="Arial" w:hAnsi="Arial" w:cs="Arial"/>
        </w:rPr>
        <w:t>Парбигское</w:t>
      </w:r>
      <w:proofErr w:type="spellEnd"/>
      <w:r w:rsidR="00056970">
        <w:rPr>
          <w:rFonts w:ascii="Arial" w:hAnsi="Arial" w:cs="Arial"/>
        </w:rPr>
        <w:t xml:space="preserve"> сельское поселение</w:t>
      </w:r>
      <w:r w:rsidR="00966F8F" w:rsidRPr="00966F8F">
        <w:rPr>
          <w:rFonts w:ascii="Arial" w:hAnsi="Arial" w:cs="Arial"/>
        </w:rPr>
        <w:t>», выборному должностному лицу местного самоуправления муниципального образования «</w:t>
      </w:r>
      <w:proofErr w:type="spellStart"/>
      <w:r w:rsidR="00056970">
        <w:rPr>
          <w:rFonts w:ascii="Arial" w:hAnsi="Arial" w:cs="Arial"/>
        </w:rPr>
        <w:t>Парбигское</w:t>
      </w:r>
      <w:proofErr w:type="spellEnd"/>
      <w:r w:rsidR="00056970">
        <w:rPr>
          <w:rFonts w:ascii="Arial" w:hAnsi="Arial" w:cs="Arial"/>
        </w:rPr>
        <w:t xml:space="preserve"> сельское поселение»</w:t>
      </w:r>
      <w:r w:rsidR="00966F8F" w:rsidRPr="00966F8F">
        <w:rPr>
          <w:rFonts w:ascii="Arial" w:hAnsi="Arial" w:cs="Arial"/>
        </w:rPr>
        <w:t xml:space="preserve"> мер ответственнос</w:t>
      </w:r>
      <w:r w:rsidR="00056970">
        <w:rPr>
          <w:rFonts w:ascii="Arial" w:hAnsi="Arial" w:cs="Arial"/>
        </w:rPr>
        <w:t xml:space="preserve">ти председатель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 информирует Губернатора Томской области о принятом решении с приложением заверенной</w:t>
      </w:r>
      <w:proofErr w:type="gramEnd"/>
      <w:r w:rsidR="00966F8F" w:rsidRPr="00966F8F">
        <w:rPr>
          <w:rFonts w:ascii="Arial" w:hAnsi="Arial" w:cs="Arial"/>
        </w:rPr>
        <w:t xml:space="preserve"> копии соответствующего решения Совета </w:t>
      </w:r>
      <w:proofErr w:type="spellStart"/>
      <w:r w:rsidR="00056970">
        <w:rPr>
          <w:rFonts w:ascii="Arial" w:hAnsi="Arial" w:cs="Arial"/>
        </w:rPr>
        <w:t>Парбигского</w:t>
      </w:r>
      <w:proofErr w:type="spellEnd"/>
      <w:r w:rsidR="00966F8F" w:rsidRPr="00966F8F">
        <w:rPr>
          <w:rFonts w:ascii="Arial" w:hAnsi="Arial" w:cs="Arial"/>
        </w:rPr>
        <w:t xml:space="preserve"> сельского поселения.</w:t>
      </w:r>
    </w:p>
    <w:p w:rsidR="00D13172" w:rsidRPr="00966F8F" w:rsidRDefault="00D13172" w:rsidP="0041187B">
      <w:pPr>
        <w:pStyle w:val="a4"/>
        <w:spacing w:line="276" w:lineRule="auto"/>
        <w:jc w:val="both"/>
        <w:rPr>
          <w:rFonts w:ascii="Arial" w:hAnsi="Arial" w:cs="Arial"/>
        </w:rPr>
      </w:pPr>
    </w:p>
    <w:p w:rsidR="00D13172" w:rsidRPr="00966F8F" w:rsidRDefault="00D13172" w:rsidP="0041187B">
      <w:pPr>
        <w:pStyle w:val="a4"/>
        <w:spacing w:line="276" w:lineRule="auto"/>
        <w:jc w:val="both"/>
        <w:rPr>
          <w:rFonts w:ascii="Arial" w:hAnsi="Arial" w:cs="Arial"/>
          <w:color w:val="000000"/>
        </w:rPr>
      </w:pPr>
    </w:p>
    <w:p w:rsidR="008B0A75" w:rsidRPr="00966F8F" w:rsidRDefault="008B0A75" w:rsidP="0041187B">
      <w:pPr>
        <w:pStyle w:val="a4"/>
        <w:spacing w:line="276" w:lineRule="auto"/>
        <w:jc w:val="both"/>
        <w:rPr>
          <w:rFonts w:ascii="Arial" w:hAnsi="Arial" w:cs="Arial"/>
          <w:color w:val="000000"/>
        </w:rPr>
      </w:pPr>
    </w:p>
    <w:p w:rsidR="008B0A75" w:rsidRPr="00966F8F" w:rsidRDefault="008B0A75" w:rsidP="0041187B">
      <w:pPr>
        <w:pStyle w:val="a4"/>
        <w:spacing w:line="276" w:lineRule="auto"/>
        <w:jc w:val="both"/>
        <w:rPr>
          <w:rFonts w:ascii="Arial" w:hAnsi="Arial" w:cs="Arial"/>
          <w:color w:val="000000"/>
        </w:rPr>
      </w:pPr>
    </w:p>
    <w:sectPr w:rsidR="008B0A75" w:rsidRPr="00966F8F" w:rsidSect="00966F8F">
      <w:pgSz w:w="11906" w:h="16838"/>
      <w:pgMar w:top="14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56970"/>
    <w:rsid w:val="0009520B"/>
    <w:rsid w:val="001A1EA7"/>
    <w:rsid w:val="001E277C"/>
    <w:rsid w:val="001F4EF2"/>
    <w:rsid w:val="0020770D"/>
    <w:rsid w:val="002319A5"/>
    <w:rsid w:val="00234194"/>
    <w:rsid w:val="002356CD"/>
    <w:rsid w:val="002676F8"/>
    <w:rsid w:val="00284C5F"/>
    <w:rsid w:val="002A0283"/>
    <w:rsid w:val="002A0B09"/>
    <w:rsid w:val="002E078B"/>
    <w:rsid w:val="002E4939"/>
    <w:rsid w:val="002E7358"/>
    <w:rsid w:val="00304546"/>
    <w:rsid w:val="00321A9E"/>
    <w:rsid w:val="003429E1"/>
    <w:rsid w:val="003449EE"/>
    <w:rsid w:val="00361299"/>
    <w:rsid w:val="0041187B"/>
    <w:rsid w:val="00434C82"/>
    <w:rsid w:val="00443B7D"/>
    <w:rsid w:val="0047320C"/>
    <w:rsid w:val="00484B7A"/>
    <w:rsid w:val="00492227"/>
    <w:rsid w:val="004C17D0"/>
    <w:rsid w:val="004C19EB"/>
    <w:rsid w:val="004E0E4F"/>
    <w:rsid w:val="005273E2"/>
    <w:rsid w:val="0055314F"/>
    <w:rsid w:val="00595346"/>
    <w:rsid w:val="005F0BAA"/>
    <w:rsid w:val="00603DA6"/>
    <w:rsid w:val="0062279C"/>
    <w:rsid w:val="00626927"/>
    <w:rsid w:val="00635ECB"/>
    <w:rsid w:val="0067048D"/>
    <w:rsid w:val="006A6C15"/>
    <w:rsid w:val="006E13D7"/>
    <w:rsid w:val="006E4318"/>
    <w:rsid w:val="006F5741"/>
    <w:rsid w:val="00717700"/>
    <w:rsid w:val="00724442"/>
    <w:rsid w:val="007304AE"/>
    <w:rsid w:val="00753D94"/>
    <w:rsid w:val="0075413D"/>
    <w:rsid w:val="00786129"/>
    <w:rsid w:val="007B3404"/>
    <w:rsid w:val="008437B0"/>
    <w:rsid w:val="00863835"/>
    <w:rsid w:val="00890104"/>
    <w:rsid w:val="00890545"/>
    <w:rsid w:val="008A0438"/>
    <w:rsid w:val="008A3BA2"/>
    <w:rsid w:val="008B0A75"/>
    <w:rsid w:val="009313C1"/>
    <w:rsid w:val="00955890"/>
    <w:rsid w:val="00966F8F"/>
    <w:rsid w:val="009B1D08"/>
    <w:rsid w:val="009B3FF7"/>
    <w:rsid w:val="009D7C7A"/>
    <w:rsid w:val="009F5F4C"/>
    <w:rsid w:val="00A6620C"/>
    <w:rsid w:val="00A933A8"/>
    <w:rsid w:val="00B0648C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EC7D54"/>
    <w:rsid w:val="00F4008D"/>
    <w:rsid w:val="00F4306B"/>
    <w:rsid w:val="00F53025"/>
    <w:rsid w:val="00FA3D00"/>
    <w:rsid w:val="00FE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customStyle="1" w:styleId="Style5">
    <w:name w:val="Style5"/>
    <w:basedOn w:val="a"/>
    <w:rsid w:val="00966F8F"/>
    <w:pPr>
      <w:widowControl w:val="0"/>
      <w:autoSpaceDE w:val="0"/>
      <w:autoSpaceDN w:val="0"/>
      <w:adjustRightInd w:val="0"/>
      <w:spacing w:after="0" w:line="274" w:lineRule="exact"/>
      <w:ind w:firstLine="5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E109FD2E6FE35CE35E0F157695E5D3416FCE44A782BC6188EEF2C0FDEE90EB19888AAAC1173BFCF4983134CD183DD8A62987156801BE8C1EE4AE11F19kBE" TargetMode="External"/><Relationship Id="rId10" Type="http://schemas.openxmlformats.org/officeDocument/2006/relationships/hyperlink" Target="consultantplus://offline/ref=FE109FD2E6FE35CE35E0EF5A7F32033014F3B8477A2FCA47D0BC2A5881B908E4D8C8ACF05A37B99A18C74447DA8897DB25D37E558210k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109FD2E6FE35CE35E0EF5A7F32033014F3B8477A2FCA47D0BC2A5881B908E4D8C8ACF05A37B99A18C74447DA8897DB25D37E558210k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2018-12-10T08:17:00Z</cp:lastPrinted>
  <dcterms:created xsi:type="dcterms:W3CDTF">2020-12-08T08:08:00Z</dcterms:created>
  <dcterms:modified xsi:type="dcterms:W3CDTF">2020-12-08T08:08:00Z</dcterms:modified>
</cp:coreProperties>
</file>